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A" w:rsidRDefault="003E28EA" w:rsidP="00490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30" w:type="dxa"/>
        <w:tblInd w:w="108" w:type="dxa"/>
        <w:tblLayout w:type="fixed"/>
        <w:tblLook w:val="0000"/>
      </w:tblPr>
      <w:tblGrid>
        <w:gridCol w:w="4391"/>
        <w:gridCol w:w="1443"/>
        <w:gridCol w:w="4496"/>
      </w:tblGrid>
      <w:tr w:rsidR="00572C99" w:rsidRPr="00572C99" w:rsidTr="00D920E5">
        <w:trPr>
          <w:trHeight w:val="2609"/>
        </w:trPr>
        <w:tc>
          <w:tcPr>
            <w:tcW w:w="4391" w:type="dxa"/>
            <w:tcBorders>
              <w:bottom w:val="double" w:sz="40" w:space="0" w:color="000000"/>
            </w:tcBorders>
            <w:shd w:val="clear" w:color="auto" w:fill="auto"/>
          </w:tcPr>
          <w:p w:rsidR="00572C99" w:rsidRPr="00572C99" w:rsidRDefault="00572C99" w:rsidP="00572C99">
            <w:pPr>
              <w:snapToGrid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БАШҠОРТОСТАН</w:t>
            </w: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  </w:t>
            </w: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РЕСПУБЛИКАҺЫ</w:t>
            </w:r>
          </w:p>
          <w:p w:rsidR="00572C99" w:rsidRPr="00572C99" w:rsidRDefault="00572C99" w:rsidP="00572C9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572C99" w:rsidRPr="00572C99" w:rsidRDefault="00572C99" w:rsidP="00572C9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572C99" w:rsidRPr="00572C99" w:rsidRDefault="00572C99" w:rsidP="00572C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МОҠАС</w:t>
            </w: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   АУЫЛ   СОВЕТЫ </w:t>
            </w:r>
          </w:p>
          <w:p w:rsidR="00572C99" w:rsidRPr="00572C99" w:rsidRDefault="00572C99" w:rsidP="00572C99">
            <w:pPr>
              <w:tabs>
                <w:tab w:val="left" w:pos="380"/>
                <w:tab w:val="center" w:pos="2142"/>
              </w:tabs>
              <w:spacing w:after="0" w:line="240" w:lineRule="auto"/>
              <w:ind w:left="180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  </w:t>
            </w: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БИЛӘМӘҺ</w:t>
            </w: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572C99" w:rsidRPr="00572C99" w:rsidRDefault="00572C99" w:rsidP="00572C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val="ba-RU" w:eastAsia="ru-RU"/>
              </w:rPr>
              <w:t>ХАКИМИӘТЕ</w:t>
            </w:r>
          </w:p>
          <w:p w:rsidR="00572C99" w:rsidRPr="00572C99" w:rsidRDefault="00572C99" w:rsidP="00572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572C99" w:rsidRPr="00572C99" w:rsidRDefault="00572C99" w:rsidP="0057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</w:pP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453643, БР, Байма</w:t>
            </w:r>
            <w:r w:rsidRPr="00572C99">
              <w:rPr>
                <w:rFonts w:ascii="TimBashk" w:eastAsia="Times New Roman" w:hAnsi="TimBashk" w:cs="Times New Roman"/>
                <w:sz w:val="16"/>
                <w:szCs w:val="24"/>
                <w:lang w:val="ba-RU" w:eastAsia="ru-RU"/>
              </w:rPr>
              <w:t>ҡ</w:t>
            </w:r>
            <w:r w:rsidRPr="00572C99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Pr="00572C99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районы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,1-се 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Тө</w:t>
            </w:r>
            <w:r w:rsidRPr="00572C99">
              <w:rPr>
                <w:rFonts w:ascii="TimBashk" w:eastAsia="Times New Roman" w:hAnsi="TimBashk" w:cs="Times New Roman"/>
                <w:sz w:val="16"/>
                <w:szCs w:val="24"/>
                <w:lang w:val="ba-RU" w:eastAsia="ru-RU"/>
              </w:rPr>
              <w:t>ркмән</w:t>
            </w:r>
            <w:r w:rsidRPr="00572C99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 ауылы,         С.Юлаев урамы,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7</w:t>
            </w:r>
          </w:p>
          <w:p w:rsidR="00572C99" w:rsidRPr="00572C99" w:rsidRDefault="00572C99" w:rsidP="0057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4-41-43, 4-41-14</w:t>
            </w:r>
          </w:p>
        </w:tc>
        <w:tc>
          <w:tcPr>
            <w:tcW w:w="1443" w:type="dxa"/>
            <w:tcBorders>
              <w:bottom w:val="double" w:sz="40" w:space="0" w:color="000000"/>
            </w:tcBorders>
            <w:shd w:val="clear" w:color="auto" w:fill="auto"/>
          </w:tcPr>
          <w:p w:rsidR="00572C99" w:rsidRPr="00572C99" w:rsidRDefault="00572C99" w:rsidP="00572C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914400"/>
                  <wp:effectExtent l="19050" t="0" r="0" b="0"/>
                  <wp:docPr id="2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C99" w:rsidRPr="00572C99" w:rsidRDefault="00572C99" w:rsidP="00572C9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bottom w:val="double" w:sz="40" w:space="0" w:color="000000"/>
            </w:tcBorders>
            <w:shd w:val="clear" w:color="auto" w:fill="auto"/>
          </w:tcPr>
          <w:p w:rsidR="00572C99" w:rsidRPr="00572C99" w:rsidRDefault="00572C99" w:rsidP="00572C99">
            <w:pPr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</w:p>
          <w:p w:rsidR="00572C99" w:rsidRPr="00572C99" w:rsidRDefault="00572C99" w:rsidP="00572C99">
            <w:pPr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 xml:space="preserve"> БАШКОРТОСТАН</w:t>
            </w:r>
          </w:p>
          <w:p w:rsidR="00572C99" w:rsidRPr="00572C99" w:rsidRDefault="00572C99" w:rsidP="00572C99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АДМИНИСТРАЦИЯ СЕЛЬСКОГО ПОСЕЛЕНИЯ МУКАСОВСКИЙ СЕЛЬСОВЕТ МУНИЦИПАЛЬНОГО РАЙОНА</w:t>
            </w:r>
          </w:p>
          <w:p w:rsidR="00572C99" w:rsidRPr="00572C99" w:rsidRDefault="00572C99" w:rsidP="00572C9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572C99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572C99" w:rsidRPr="00572C99" w:rsidRDefault="00572C99" w:rsidP="00572C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572C99" w:rsidRPr="00572C99" w:rsidRDefault="00572C99" w:rsidP="00572C9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a-RU"/>
              </w:rPr>
            </w:pPr>
            <w:r w:rsidRPr="00572C9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453643, РБ, </w:t>
            </w:r>
            <w:r w:rsidRPr="00572C99">
              <w:rPr>
                <w:rFonts w:ascii="TimBashk" w:eastAsia="Times New Roman" w:hAnsi="TimBashk" w:cs="Times New Roman"/>
                <w:sz w:val="16"/>
                <w:szCs w:val="20"/>
              </w:rPr>
              <w:t>Баймакский район, с.</w:t>
            </w:r>
            <w:r w:rsidRPr="00572C99">
              <w:rPr>
                <w:rFonts w:ascii="Arial" w:eastAsia="Times New Roman" w:hAnsi="Arial" w:cs="Arial"/>
                <w:sz w:val="16"/>
                <w:szCs w:val="20"/>
              </w:rPr>
              <w:t>1-</w:t>
            </w:r>
            <w:r w:rsidRPr="00572C99">
              <w:rPr>
                <w:rFonts w:ascii="TimBashk" w:eastAsia="Times New Roman" w:hAnsi="TimBashk" w:cs="Times New Roman"/>
                <w:sz w:val="16"/>
                <w:szCs w:val="20"/>
              </w:rPr>
              <w:t>еТуркменево,                 ул. С.Юлаева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0"/>
              </w:rPr>
              <w:t>,1</w:t>
            </w:r>
            <w:r w:rsidRPr="00572C99">
              <w:rPr>
                <w:rFonts w:ascii="Times New Roman" w:eastAsia="Times New Roman" w:hAnsi="Times New Roman" w:cs="Times New Roman"/>
                <w:sz w:val="16"/>
                <w:szCs w:val="20"/>
                <w:lang w:val="ba-RU"/>
              </w:rPr>
              <w:t>7</w:t>
            </w:r>
          </w:p>
          <w:p w:rsidR="00572C99" w:rsidRPr="00572C99" w:rsidRDefault="00572C99" w:rsidP="00572C9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72C9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4-41-43, 4-41-14</w:t>
            </w:r>
          </w:p>
        </w:tc>
      </w:tr>
    </w:tbl>
    <w:p w:rsidR="00572C99" w:rsidRPr="00572C99" w:rsidRDefault="00572C99" w:rsidP="0057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72C99" w:rsidRPr="00E60760" w:rsidRDefault="00572C99" w:rsidP="00E60760">
      <w:pPr>
        <w:tabs>
          <w:tab w:val="left" w:pos="300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72C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КАРАР                                                                      </w:t>
      </w:r>
      <w:r w:rsidRPr="00572C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ПОСТАНОВЛЕНИЕ</w:t>
      </w:r>
    </w:p>
    <w:p w:rsidR="00572C99" w:rsidRPr="00572C99" w:rsidRDefault="00572C99" w:rsidP="00572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1D34" w:rsidRPr="00B733BD" w:rsidRDefault="007D5E7D" w:rsidP="005F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F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5F1D34" w:rsidRPr="00B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июн</w:t>
      </w:r>
      <w:r w:rsidR="005F1D34" w:rsidRPr="00B733BD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ь</w:t>
      </w:r>
      <w:r w:rsidR="005F1D34" w:rsidRPr="00B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йыл </w:t>
      </w:r>
      <w:r w:rsidR="005F1D34" w:rsidRPr="00B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1D34" w:rsidRPr="00B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№ </w:t>
      </w:r>
      <w:r w:rsidR="005F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  <w:r w:rsidR="005F1D34" w:rsidRPr="00B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«</w:t>
      </w:r>
      <w:r w:rsidR="005F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5F1D34" w:rsidRPr="00B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июня  2019 год</w:t>
      </w:r>
    </w:p>
    <w:p w:rsidR="005F1D34" w:rsidRPr="00B733BD" w:rsidRDefault="005F1D34" w:rsidP="005F1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770BF1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770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«Согласование проведения переустройства и (или) перепланировки жилого помещения»  в</w:t>
      </w:r>
      <w:r w:rsidR="00572C99" w:rsidRPr="00770BF1">
        <w:rPr>
          <w:b/>
          <w:bCs/>
          <w:sz w:val="28"/>
          <w:szCs w:val="28"/>
        </w:rPr>
        <w:t xml:space="preserve">  </w:t>
      </w:r>
      <w:r w:rsidR="00572C99" w:rsidRPr="00770BF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Мукасовский сельсовет</w:t>
      </w:r>
      <w:r w:rsidRPr="00770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3E28EA" w:rsidRPr="00770BF1" w:rsidRDefault="003E28EA" w:rsidP="00770B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72C99" w:rsidRP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Мукасовский сельсовет</w:t>
      </w:r>
      <w:r w:rsid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E28EA" w:rsidRPr="003E28EA" w:rsidRDefault="003E28EA" w:rsidP="003E28E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E28EA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572C99" w:rsidRP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72C99" w:rsidRPr="0057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Мукасовский сельсовет</w:t>
      </w:r>
      <w:r w:rsidRPr="003E2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8EA">
        <w:rPr>
          <w:rFonts w:ascii="Times New Roman" w:eastAsia="Calibri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 официальном сайте</w:t>
      </w:r>
      <w:r w:rsidR="00A838B9"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Мукасовский сельсовет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Default="003E28EA" w:rsidP="0046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</w:p>
    <w:p w:rsid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46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B9" w:rsidRPr="00A838B9" w:rsidRDefault="00A838B9" w:rsidP="00A8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838B9" w:rsidRPr="00A838B9" w:rsidRDefault="00A838B9" w:rsidP="00A8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И.Р. Буляканов</w:t>
      </w:r>
    </w:p>
    <w:p w:rsidR="003E28EA" w:rsidRPr="003E28EA" w:rsidRDefault="003E28EA" w:rsidP="00663553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E28EA" w:rsidRPr="003E28EA" w:rsidRDefault="003E28EA" w:rsidP="0077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F7CC3" w:rsidRP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C3"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Мукасовский сельсовет</w:t>
      </w:r>
    </w:p>
    <w:p w:rsidR="003E28EA" w:rsidRPr="003E28EA" w:rsidRDefault="003E28EA" w:rsidP="0077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Баймакский район </w:t>
      </w:r>
      <w:r w:rsid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E28EA" w:rsidRPr="003E28EA" w:rsidRDefault="007D5E7D" w:rsidP="0077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 от «</w:t>
      </w:r>
      <w:r w:rsidR="00462AA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A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46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A097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6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3E28EA" w:rsidRDefault="003E28EA" w:rsidP="00770BF1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71" w:rsidRPr="003E28EA" w:rsidRDefault="005A0971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C0214" w:rsidRDefault="003E28EA" w:rsidP="003C0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0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городском поселении город Баймак муниципального района Баймакский район Республики Башкортостан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5A0971" w:rsidP="005A0971">
      <w:pPr>
        <w:widowControl w:val="0"/>
        <w:tabs>
          <w:tab w:val="left" w:pos="567"/>
        </w:tabs>
        <w:spacing w:after="0" w:line="240" w:lineRule="auto"/>
        <w:ind w:left="27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E28EA"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D4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существлении полномочий по</w:t>
      </w:r>
      <w:r w:rsidR="000F7CC3" w:rsidRP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C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CC3"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Мукасовский сельсовет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97" w:rsidRPr="00D4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целей настоящего Административного регламента используются следующие основные понятия: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перепланировка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 представляет собой изменение его конфигурации, требующее внесения изменения в технический паспорт жилого помещения;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переоборудование (переустройство)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Pr="003E28E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</w:t>
        </w:r>
      </w:hyperlink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5A0971" w:rsidRDefault="005A0971" w:rsidP="00922F5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жилого помещения, расположенного на территор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нанимателями жилого помещения, расположенного на тер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социального найма, или арендаторами жилого помещения, располо</w:t>
      </w:r>
      <w:r w:rsidR="00D43F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на территории городского поселения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договору аренды.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Справочная информация:</w:t>
      </w:r>
    </w:p>
    <w:p w:rsidR="00C94961" w:rsidRPr="008B0F8C" w:rsidRDefault="00C94961" w:rsidP="00C9496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</w:t>
      </w:r>
      <w:r w:rsid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Баймакский район, с.1-е Туркменево, ул., С.  Юлаева,17 </w:t>
      </w: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- с 8.00 до 17.30;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дни;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- с 12.30 до 14.00.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заявителей: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8.00 до 17.30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94961" w:rsidRPr="008B0F8C" w:rsidRDefault="008B0F8C" w:rsidP="00C9496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4-41-14</w:t>
      </w:r>
    </w:p>
    <w:p w:rsidR="00C94961" w:rsidRPr="008B0F8C" w:rsidRDefault="00C94961" w:rsidP="00C9496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8B0F8C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mukas-sp@yandex.ru</w:t>
      </w:r>
    </w:p>
    <w:p w:rsidR="00C94961" w:rsidRPr="00C94961" w:rsidRDefault="00C94961" w:rsidP="00C9496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Официальный сайт: </w:t>
      </w:r>
      <w:r w:rsidR="008B0F8C" w:rsidRPr="008B0F8C">
        <w:rPr>
          <w:rFonts w:ascii="Times New Roman" w:hAnsi="Times New Roman" w:cs="Times New Roman"/>
          <w:sz w:val="28"/>
          <w:szCs w:val="28"/>
        </w:rPr>
        <w:t>http://admmukas.ru/wp-admin/.</w:t>
      </w:r>
    </w:p>
    <w:p w:rsidR="003E28EA" w:rsidRPr="003E28EA" w:rsidRDefault="00C94961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28EA"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Информирование о порядке предоставления муниципальной услуги осуществляется: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 личном приеме заявителя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в Админ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РПГУ;</w:t>
      </w:r>
    </w:p>
    <w:p w:rsidR="00C94961" w:rsidRPr="00C94961" w:rsidRDefault="003E28EA" w:rsidP="00C9496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официальных сай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Администрации</w:t>
      </w:r>
      <w:r w:rsidR="008B0F8C" w:rsidRP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http://admmukas.ru/</w:t>
      </w:r>
      <w:r w:rsid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информационных стендах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Информирование осуществляется по вопросам, касающимся: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Админи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справочной информации о рабо</w:t>
      </w:r>
      <w:r w:rsidR="00C94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При устном обращении Заявителя (лично или по телефону)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3E28EA" w:rsidRPr="003E28EA" w:rsidRDefault="003E28EA" w:rsidP="003E28E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</w:t>
      </w:r>
      <w:r w:rsidR="00D9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информирования по телефону не должна превышать 10 минут.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специал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На РПГУ размещается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(в том числе краткое)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органа (организации), предоставляющего муниципальную услугу;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результата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 для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указанием услуг, в результате предоставления которых могут быть получены такие документы;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 доступности и качества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трацией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информация о промежуточных и окончательных сроках таких административных процедур;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3C4F1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предоставляющего муниципальную услугу.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1.6.5. На официальном сайте Админи</w:t>
      </w:r>
      <w:r w:rsidR="003C4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сведениями, указанными в пункте 1.6.4 настоящего Административного регламента, размещаются: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На информационных стендах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следующая информация: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участвующих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1.6.7. В залах ожидания Админи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13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обращении заявителя лично, по телефону посредством электронной почты.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71" w:rsidRDefault="005A0971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огласование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 </w:t>
      </w:r>
      <w:r w:rsidR="008B0F8C" w:rsidRPr="00A83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Мукасовский сельсовет</w:t>
      </w:r>
      <w:r w:rsidR="008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Республике Башкортостан (далее – Управление Росреестра по РБ) для получения сведений из Единого государственного реестра недвижимости в отношении переводимого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Республике Башкортостан Филиала АО «Ростехинвентаризация – Федеральное БТИ».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предоставлении муниципальной услуги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согласовании переустройства и (или) перепланировки жилого помещения по форме, согласно Приложению № 2 к настоящему Административному регламенту;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мотивированный отказ в выдаче решения о согласовании переустройства и (или) перепланировки жилого помещения по форме, согласно Приложению № 3 к настоящему Административному регламенту.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принятия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мотивированном отказе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со дня представления заявителем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и документов,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или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Датой представления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согласовании переустройства и (или) перепланировки жилого помещения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предусмотренных подпунктами 2.12.1.-2.12.6 настоящего Административного регламента надлежащим образом оформленных документов.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Датой подачи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в многофункциональный центр считается день передачи многофункциональным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предусмотренных подпунктами 2.12.1.-2.12.6 настоящего Административного регламента надлежащим образом оформленных документов.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 w:rsidR="00560E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фициальном сайте Администрации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выдачи решения о 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2.12.1.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Заявление о выдаче решения о согласовании проведения переустройства и (или) перепланировки жилого помещенияпо форме, утвержденной постановлением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28 апреля 2005 года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266, согласно приложению № 1 к настоящему Административному регламенту, поданное в адрес Админи</w:t>
      </w:r>
      <w:r w:rsidR="00560E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следующими способами: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документа на бумажном носителе – посредством личного обращения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E28EA" w:rsidRPr="003E28EA" w:rsidRDefault="003E28EA" w:rsidP="003E28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 (далее – отправление в электронной форме).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Админ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непосредственно при личном обращении в многофункциональном центре;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2.12.2.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принимающим заявление, и приобщается к поданному заявлению.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8 к Административному регламенту.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2.12.4.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2.12.5.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2.12.6.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2.13. Для предоставления муниципальной услуги заявитель вправе представить: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2) технический паспорт переустраиваемого и (или) перепланируемого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2.14. Непредставление документов, указанных в пункте 2.13 настоящего Административного регламента, не является основанием для отказа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2.15.3.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E28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</w:t>
      </w: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При предоставлении муниципальных услуг в электронной форме с использованием РПГУ запрещено: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пунктах 2.12.2 настоящего Административного регламента.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 Заявление, поданное в форме электронного документа с использованием РПГУ, к рассмотрению не принимается, если: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поданным в электронной форме с использованием РПГУ.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Оснований для приостановления предоставления муниципальной услуги законодательством Российской Федерации не предусмотрено.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Отказ в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проведения переустройства и (или) перепланировки жилого помещения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в случае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2.20.1. Непредставления документов, определенных пунктами 2.12.1, 2.12.3-2.12.6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2.20.2. Поступления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2.13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2.20.3. Представления документов в ненадлежащий орган.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2.20.4. Несоответствия проекта переустройства и (или) перепланировки жилого помещения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2.21.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оформление проекта переустройства и (или) перепланировки переустраиваемого и (или) перепланируемого жилого помещения.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услуги осуществляется бесплатно.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2.23.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2.21 настоящего Административного регламента, осуществляется за счет средств заявителя</w:t>
      </w:r>
      <w:r w:rsidRPr="003E2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Максимальный срок ожидания в очереди не превышает 15 минут.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2.25. Все заявления о переустройстве и (или) перепланировке жилого помещения,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течение одного рабочего дня.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3E28EA" w:rsidRPr="003E28EA" w:rsidRDefault="003E28EA" w:rsidP="003E28EA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Помещения, в которых предоставляется муниципальная услуга, оснащаются: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 Основными показателями доступности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2.28.3. Возможность выбора заявителем формы обращения за предоставлением муниципальной услуги непосредственно в Адми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2.28.4. Возможность получения заявителем уведомлений о предоставлении муниципальной услуги с помощью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 Основными показателями качества предоставления муниципальной услуги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2.29.4. Отсутствие нарушений установленных сроков в процессе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2.29.5. Отсутствие заявлений об оспаривании решений, действий (бездействия) Админис</w:t>
      </w:r>
      <w:r w:rsidR="00560ED9">
        <w:rPr>
          <w:rFonts w:ascii="Times New Roman" w:eastAsia="Calibri" w:hAnsi="Times New Roman" w:cs="Times New Roman"/>
          <w:sz w:val="28"/>
          <w:szCs w:val="28"/>
          <w:lang w:eastAsia="ru-RU"/>
        </w:rPr>
        <w:t>трации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Прием документов и выдача результата предоставления муниципальной услуги могут быть осуществлены в многофункциональном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Предоставление муниципальной услуги по экстерриториальному принципу не осуществляется.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подпись, вид которой предусмотрен законодательством Российской Федерации.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E2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(получение) и регистрация заявления (запроса) и иных документов, необходимых для предоставления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E28EA" w:rsidRPr="003E28EA" w:rsidRDefault="003E28EA" w:rsidP="003E28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документов и (или) информации, подтверждающих предоставление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том числе решение об отказе в предоставлении 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 для подачи запроса о предоставлении муниципальной услуги (далее - запрос);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Админист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действия (бездействие) должностных лиц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Запись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для подачи запроса.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заявителю обеспечивается возможность: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многофункционального центра графика приема заявителей.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необходимо забронировать для приема.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многофункционального центра, которая обеспечивает возможность интеграции с РПГУ.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Формирование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и подписанный запрос и иные документы, необходимые для предоставления муниципальной услуги, направляются в Адми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Электронное заявление становится доступным для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3.5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Заявителю обеспечивается возможность направления жалобы на решения, действия или б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E28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Многофункциональный центр осуществляет: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71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данных, связанных с предо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передачу на рассмотрение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Заявителей;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предусмотренные Федеральным законом № 210-ФЗ.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2.12.1-2.12.6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3E28EA" w:rsidRPr="003E28EA" w:rsidRDefault="003E28EA" w:rsidP="003E2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 рабочий день.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сроки передачи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соглашением о взаимодействии, заключенным между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многофункциональным центром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Постановлением № 797.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Заявление, поступившее от многофункционального центра в Админ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Администрацией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E28EA" w:rsidRPr="003E28EA" w:rsidRDefault="003E28EA" w:rsidP="003E2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(получение) и регистрация заявления (запроса) и иных документов, необходимых для предоставления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начала выполнения административной процедуры является поступление от Заявителя заявления (далее – запроса) и документов, необходимых для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(запрос), поданное 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</w:t>
      </w:r>
      <w:r w:rsidRPr="003E28EA">
        <w:rPr>
          <w:rFonts w:ascii="Times New Roman" w:eastAsia="Calibri" w:hAnsi="Times New Roman" w:cs="Times New Roman"/>
          <w:sz w:val="28"/>
          <w:szCs w:val="28"/>
        </w:rPr>
        <w:t>при личном обращении, проверяется специалистом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и в течение 1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(далее – СЭД). Заявителю выдается расписка в получении документов с указанием их перечня и даты получения.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(запрос), поданное в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РПГУ, в течение 1 рабочего дня с момента подачи на РПГУ регистрируется специалистом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поступивших документов и/или в СЭД. В случае поступления запроса в форме электронного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Calibri" w:hAnsi="Times New Roman" w:cs="Times New Roman"/>
          <w:sz w:val="28"/>
          <w:szCs w:val="28"/>
        </w:rPr>
        <w:t>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запроса и прилагаемых документов через многофункциональный центр началом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специалистом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Запрос, поступивший от многофункционального центра в Уполномоченный орган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и (или) электронных образов документов, в течение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1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 и времени получения таких документов с последующим внесением информации о дате поступления запроса  и прилагаемых к нему документов в форме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бумажном носителе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Каждому поступившему запросу  присваивается регистрационный номер в системе делопроизводства по учету </w:t>
      </w:r>
      <w:r w:rsidR="0056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Администрации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1 рабочий день со дня поступления запроса.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административной процедуры является принятие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представленных документов в целях проверки их комплектности и рассмотрения.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 на соответствие перечню, указанному в пункте 2.12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если Заявителем по собственной инициативе не представлены документы, указанные в пункте 2.13 настоящего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Межведомственный запрос формируется в соответствии с требованиями статьи 7.2 Федерального закона № 210-ФЗ.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Заявителю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В случае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подготавливает, подписывает и направляет в адрес Заявителя уведомление о получении такого ответа с предложением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Федерации.</w:t>
      </w:r>
    </w:p>
    <w:p w:rsidR="003E28EA" w:rsidRPr="003E28EA" w:rsidRDefault="003E28EA" w:rsidP="003E2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3.7.5. </w:t>
      </w:r>
      <w:r w:rsidRPr="003E28E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(действия) является получение запрашиваемых документов и (или) информации.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согласовании (отказе в согласовании) переустройства и (или) перепланировки жилого помещения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начала выполнения административной процедуры является сформированный комплект документов, представленный Заявителем, а также по межведомственным запросам.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Должностное лицо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 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подготовку результата муниципальной услуги (далее – должностное лицо, ответственное за подготовку результата муниципальной услуги), передает заявление с приложенными к нему документами в межведомственную комиссию, со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зданную при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рассматривает проект и принимает решение о соответствии (несоответствии) проекта переустройства и (или) перепланировки жилого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основании документов (сведений), предусмотренных пунктами 2.12.1-2.12.6 настоящего Административного регламента, и с учетом решения Комиссии, должностное лицо, ответственное за подготовку результата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осуществляет подготовку проекта решения: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 жилого помещения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(согласно приложению № 2 к настоящему Административному регламенту);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согласовании переустройства и (или) перепланировки жилого помещения в случае наличия оснований, указанных в пункте 2.20 настоящего Административного регламента (по форме согласно приложению № 3 к настоящему Административному регламенту).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Проект решения Комиссии изготавливается в 2 экземплярах: один - для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560ED9">
        <w:rPr>
          <w:rFonts w:ascii="Times New Roman" w:eastAsia="Calibri" w:hAnsi="Times New Roman" w:cs="Times New Roman"/>
          <w:sz w:val="28"/>
          <w:szCs w:val="28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- для Заявителя.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Проект решения вместе с делом, включающим в себя документы, на основании которых подготовлен проект решения, передаются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>должностным лицом,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подготовку результата муниципальной услуги,для визирования должностному лицу, осуществляющему проведение правовой экспертизы решений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помещения, который отвечает за соответствие подготовленных проектов требованиям действующего законодательства. Соответствие проекта решения требованиям действующего законодательства удостоверяется подписью должностного лица, осуществляющего проведение правовой экспертизы, на проекте решения.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После визирования проект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с делом передаются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указанного проекта проверяет соблюдение должностными лицами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части сроков выполнения административных процедур, их последовательности и полноты, наличия на документах виз должностных лиц.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документы, поступившие для рассмотрения,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должностному лицу,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подготовку результата муниципальной услуги,для устранения замечаний. Устранение замечаний осуществляется в течение 1 рабочего дня, следующего за днем возврата документов. После устранения замечаний проект вместе с делом повторно передается для подписания руководителю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пунктом.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к проекту решения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В случае выявления нарушений в части сроков выполнения административных процедур, их последовательности и полноты, руководитель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привлечение к ответственности лиц, допустивших нарушения, в соответствии с пунктом 4.4 настоящего Административного регламента.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Подписанное руководителем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регистрируется </w:t>
      </w:r>
      <w:r w:rsidRPr="003E28E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и делопроизводства Админи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Результатом административной процедуры является: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 должностному лицу, ответственному за выдачу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Основанием начала выполнения административной процедуры является получение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специалистом Админис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3.19.1. Зарегистрированный результат предоставления муниципальной услуги Адми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МФЦ в порядке и сроки, установленные соглашением о взаимодействии (в случае, если документы, необходимые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запросе, поступившем в электронной форме, Заявитель указал в качестве способа получения результата муниципальной услуги «В виде электронного документа» либо «Почтовым отправлением» Админис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рабочих дней со дня принятия решения о согласовании, либо об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согласовании переустройства и (или) перепланировки жилого помещения обеспечивает направление результата предоставления муниципальной услуги выбранным заявителем способом.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запрос поступил посредством почтового отправления Админ</w:t>
      </w:r>
      <w:r w:rsidR="0056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3.19.2. </w:t>
      </w:r>
      <w:r w:rsidRPr="003E28EA">
        <w:rPr>
          <w:rFonts w:ascii="Times New Roman" w:eastAsia="Calibri" w:hAnsi="Times New Roman" w:cs="Times New Roman"/>
          <w:sz w:val="28"/>
          <w:szCs w:val="28"/>
        </w:rPr>
        <w:t>Специалист А</w:t>
      </w:r>
      <w:r w:rsidR="00560ED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(направляет) Заявителю решение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 Не производится выдача документов, необходимых для предоставления муниципальной услуги, в том числе представляемых заявителем,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3.19.4. Указанные в пункте 3.19.3 настоящего Административного регламента документы выдаются в случае отзыва Заявителем запроса на предоставление муниципальной услуги.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3.19.5. Максимальный срок выполнения административной процедуры составляет 3 рабочих дня.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3.19.6. Результатом административной процедуры является выдача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электронном виде направляется заявителю с использованием РПГУ/ЕПГУ).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 случае выявления опечаток и ошибок заявитель вправе обратиться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по форме согласно приложениям №№ 5 – 7 к настоящему Административному регламенту).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об исправлении опечаток и ошибок  в обязательном порядке указываются: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подается заявление об исправление опечаток;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К заявлению должен быть приложен оригинал документа, выданного по результатам предоставления муниципальной услуги.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Заявление об исправлении опечаток и ошибок представляются следующими способами: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формы запроса через «Личный кабинет» РПГУ;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Основаниями для отказа в приеме заявления об исправлении опечаток и ошибок являются: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документы по составу и содержанию не соответствуют требованиям пунктов 3.20 и 3.21 настоящего Административного регламента;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не является получателем муниципальной услуги.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Отказ в приеме заявления об исправлении опечаток и ошибок по иным основаниям не допускается.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3.23 настоящего Административного регламента.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Основаниями для отказа в исправлении опечаток и ошибок являются: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заявителем в соответствии с пунктом 3.20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Администрации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подпункте 6 пункта 3.20 настоящего Административного регламента, недостаточно для начала процедуры исправлении опечаток и ошибок.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исправлении опечаток и ошибок регистрируется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Заявление об исправлении опечаток и ошибок в течение 5 рабочих дней с момента регистрации в Админ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заявления рассматривается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По результатам рассмотрения заявления об исправлении опечаток и ошибок Адми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предусмотренный пунктом 3.27 настоящего Административного регламента: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3.25 настоящего Административного регламента, принимает решение об исправлении опечаток и ошибок;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3.25 настоящего Административного регламента, принимает решение об отсутствии необходимости исправления опечаток и ошибок.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об отсутствии необходимости исправления опечаток и ошибок Админис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3.30. Исправление опечаток и ошибок осуществляется Админист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рацией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3.31. При исправлении опечаток и ошибок не допускается: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3.32. Документы, предусмотренные пунктом 3.29 и абзацем вторым пункта 3.30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3.33. 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3.28 настоящего Административного регламента, информируется о принятии такого решения и необходимости представления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истрацию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оригинального экземпляра документа о предоставлении муниципальной услуги, содержащий опечатки и ошибки.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>3.34.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122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(или) должностного лица, муниципального служащего, плата с заявителя не взимается. 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 предоставлении (об отказе в предоставлении)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руководителем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 приказа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проводившими проверку. Проверяемые лица под роспись знакомятся со справкой.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E28EA" w:rsidRPr="003E28EA" w:rsidRDefault="003E28EA" w:rsidP="003E2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служащих,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0" w:history="1">
        <w:r w:rsidRPr="003E28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№ 210-ФЗ (далее –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привлекаемая организация), и их работников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</w:t>
      </w:r>
      <w:r w:rsidR="0012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Админи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самоуправления, организации и 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решения и действия (бездействие)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D0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подается руководителю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руководителем Уполномоченного органа.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15" w:history="1">
        <w:r w:rsidRPr="003E2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Админис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М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жалобы на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действия (бездействия)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лица, муниципального служащего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многофункциональный центр или привлекаемая организация обеспечивают ее передачу в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предоставляющим муниципальную услугу, но не позднее следующего рабочего дня со дня поступления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F425AB" w:rsidRPr="00F425AB" w:rsidRDefault="003E28EA" w:rsidP="00F425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официального сайта Администрации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gpbaimak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425AB" w:rsidRP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Жалоба, поступившая в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должностным лицом Админи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</w:t>
      </w:r>
      <w:r w:rsidRPr="003E28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F42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EC76D4">
        <w:rPr>
          <w:rFonts w:ascii="Times New Roman" w:eastAsia="Calibri" w:hAnsi="Times New Roman" w:cs="Times New Roman"/>
          <w:sz w:val="28"/>
          <w:szCs w:val="28"/>
        </w:rPr>
        <w:t>трацией</w:t>
      </w:r>
      <w:r w:rsidRPr="003E28EA">
        <w:rPr>
          <w:rFonts w:ascii="Times New Roman" w:eastAsia="Calibri" w:hAnsi="Times New Roman" w:cs="Times New Roman"/>
          <w:sz w:val="28"/>
          <w:szCs w:val="28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28EA" w:rsidRPr="003E28EA" w:rsidRDefault="003E28EA" w:rsidP="003E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8EA">
        <w:rPr>
          <w:rFonts w:ascii="Times New Roman" w:eastAsia="Calibri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 Админи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учредителя многофункционального центра, привлекаемой организации обязаны: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Адми</w:t>
      </w:r>
      <w:r w:rsidR="00EC7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центр, привлекаемая организация обеспечивает: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оснащение мест приема жалоб;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местного самоуправления</w:t>
      </w:r>
    </w:p>
    <w:p w:rsidR="003E28EA" w:rsidRPr="003E28EA" w:rsidRDefault="003E28EA" w:rsidP="003E28E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образования)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(запрос) 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переустройстве и (или) перепланировке жилого помещения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E28EA" w:rsidRPr="003E28EA" w:rsidRDefault="003E28EA" w:rsidP="003E28E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E28EA" w:rsidRPr="003E28EA" w:rsidRDefault="003E28EA" w:rsidP="003E28E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полный адрес: субъект Российской Федерации,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образование, поселение, улица, дом, корпус, строение,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квартира (комната), подъезд, этаж)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Собственник(и) жилого помещения: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</w:t>
      </w: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(права собственности, договора найма,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 аренды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3E28EA" w:rsidRPr="003E28EA" w:rsidTr="003E28EA">
        <w:tc>
          <w:tcPr>
            <w:tcW w:w="6124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3E28EA" w:rsidRPr="003E28EA" w:rsidTr="003E28EA">
        <w:tc>
          <w:tcPr>
            <w:tcW w:w="249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E28EA" w:rsidRPr="003E28EA" w:rsidRDefault="003E28EA" w:rsidP="003E28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3E28EA" w:rsidRPr="003E28EA" w:rsidTr="003E28E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3E28EA" w:rsidRPr="003E28EA" w:rsidTr="003E28EA">
        <w:tc>
          <w:tcPr>
            <w:tcW w:w="739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технический паспорт переустраиваемого и (или) перепланируемого жилого помещения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(доверенности, выписки из уставов и др.)</w:t>
      </w:r>
    </w:p>
    <w:p w:rsidR="003E28EA" w:rsidRPr="003E28EA" w:rsidRDefault="003E28EA" w:rsidP="003E28E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(нужное отметить):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3E28EA" w:rsidRPr="003E28EA" w:rsidRDefault="003E28EA" w:rsidP="003E28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3E28EA" w:rsidRPr="003E28EA" w:rsidRDefault="003E28EA" w:rsidP="003E28E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3E28EA" w:rsidRPr="003E28EA" w:rsidTr="003E28EA">
        <w:tc>
          <w:tcPr>
            <w:tcW w:w="17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17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 заявителя)</w:t>
            </w:r>
          </w:p>
        </w:tc>
      </w:tr>
    </w:tbl>
    <w:p w:rsidR="003E28EA" w:rsidRPr="003E28EA" w:rsidRDefault="003E28EA" w:rsidP="003E28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E28EA" w:rsidRPr="003E28EA" w:rsidRDefault="003E28EA" w:rsidP="003E28EA">
      <w:pPr>
        <w:pBdr>
          <w:bottom w:val="dashed" w:sz="4" w:space="1" w:color="auto"/>
        </w:pBd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8EA" w:rsidRPr="003E28EA" w:rsidRDefault="003E28EA" w:rsidP="003E28E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3E28EA" w:rsidRPr="003E28EA" w:rsidRDefault="003E28EA" w:rsidP="003E28EA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3E28EA" w:rsidRPr="003E28EA" w:rsidTr="003E28EA">
        <w:tc>
          <w:tcPr>
            <w:tcW w:w="4281" w:type="dxa"/>
            <w:vAlign w:val="bottom"/>
            <w:hideMark/>
          </w:tcPr>
          <w:p w:rsidR="003E28EA" w:rsidRPr="003E28EA" w:rsidRDefault="003E28EA" w:rsidP="003E28EA">
            <w:pPr>
              <w:tabs>
                <w:tab w:val="left" w:pos="4082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28EA" w:rsidRPr="003E28EA" w:rsidRDefault="003E28EA" w:rsidP="003E28E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заявителя)</w:t>
      </w:r>
    </w:p>
    <w:p w:rsidR="003E28EA" w:rsidRPr="003E28EA" w:rsidRDefault="003E28EA" w:rsidP="003E28EA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3E28EA" w:rsidRPr="003E28EA" w:rsidTr="003E28E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470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согласование)</w:t>
      </w:r>
    </w:p>
    <w:p w:rsidR="003E28EA" w:rsidRPr="003E28EA" w:rsidRDefault="003E28EA" w:rsidP="003E28EA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физического лица, наименование юридического лица – заявителя)</w:t>
      </w:r>
    </w:p>
    <w:p w:rsidR="003E28EA" w:rsidRPr="003E28EA" w:rsidRDefault="003E28EA" w:rsidP="003E28EA">
      <w:pPr>
        <w:tabs>
          <w:tab w:val="center" w:pos="4962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провести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переустройство и (или) перепланировку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жилых помещений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549"/>
        <w:gridCol w:w="193"/>
        <w:gridCol w:w="3204"/>
      </w:tblGrid>
      <w:tr w:rsidR="003E28EA" w:rsidRPr="003E28EA" w:rsidTr="003E28E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3E28EA" w:rsidRPr="003E28EA" w:rsidTr="003E28EA">
        <w:tc>
          <w:tcPr>
            <w:tcW w:w="654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 реквизиты правоустанавливающего документа на переустраиваемое и (или)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 жилое помещение)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(переустройство, перепланировку, переустройство и перепланировку – нужное указать)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3E2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3"/>
        <w:t>*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3E28EA" w:rsidRPr="003E28EA" w:rsidTr="003E28EA">
        <w:tc>
          <w:tcPr>
            <w:tcW w:w="5500" w:type="dxa"/>
            <w:gridSpan w:val="8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</w:tc>
      </w:tr>
      <w:tr w:rsidR="003E28EA" w:rsidRPr="003E28EA" w:rsidTr="003E28EA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8EA" w:rsidRPr="003E28EA" w:rsidRDefault="003E28EA" w:rsidP="003E28E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нормативного правового акта субъекта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 и (или) Ф.И.О. должностного лица органа,</w:t>
      </w:r>
    </w:p>
    <w:p w:rsidR="003E28EA" w:rsidRPr="003E28EA" w:rsidRDefault="003E28EA" w:rsidP="003E28E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осуществляющего согласование)</w:t>
      </w:r>
    </w:p>
    <w:p w:rsidR="003E28EA" w:rsidRPr="003E28EA" w:rsidRDefault="003E28EA" w:rsidP="003E28EA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 органа, осуществляющего согласование)</w:t>
      </w:r>
    </w:p>
    <w:p w:rsidR="003E28EA" w:rsidRPr="003E28EA" w:rsidRDefault="003E28EA" w:rsidP="003E28EA">
      <w:pPr>
        <w:spacing w:before="480" w:after="4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3E28EA" w:rsidRPr="003E28EA" w:rsidTr="003E28EA">
        <w:trPr>
          <w:cantSplit/>
        </w:trPr>
        <w:tc>
          <w:tcPr>
            <w:tcW w:w="1219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случае получения решения лично)</w:t>
            </w:r>
          </w:p>
        </w:tc>
      </w:tr>
      <w:tr w:rsidR="003E28EA" w:rsidRPr="003E28EA" w:rsidTr="003E28EA">
        <w:trPr>
          <w:cantSplit/>
        </w:trPr>
        <w:tc>
          <w:tcPr>
            <w:tcW w:w="1219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направлено в адрес заявителя(ей)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28EA" w:rsidRPr="003E28EA" w:rsidTr="003E28EA">
        <w:tc>
          <w:tcPr>
            <w:tcW w:w="4621" w:type="dxa"/>
            <w:vAlign w:val="bottom"/>
            <w:hideMark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случае направления</w:t>
            </w:r>
            <w:r w:rsidRPr="003E28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E28EA" w:rsidRPr="003E28EA" w:rsidRDefault="003E28EA" w:rsidP="003E28E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before="24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должностного лица, направившего решение в адрес заявителя(ей))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согласовании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многоквартирном доме и жилом доме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Заявитель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физического лица;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- заявителя)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обратился с заявлением (запросом) о намерении провести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 и (или) перепланировку жилого (нежилого) помещения;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помещений, связанных с передачей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пользование части общего имущества, согласовать ранее выполненное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помещения - нужное указать)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занимаемых (принадлежащих) на основании 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(вид или реквизиты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правоустанавливающего документа на переустраиваемое и (или)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 помещение)</w:t>
      </w:r>
    </w:p>
    <w:p w:rsidR="003E28EA" w:rsidRPr="003E28EA" w:rsidRDefault="003E28EA" w:rsidP="003E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принять решение: 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основания отказа со ссылкой на конкретные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пункты нормативного правового акта)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дальнейшим действиям заявителя: 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 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лица,                                         (подпись)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принявшего решение)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Получено лично/отправлено почтой: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 г. _____________________ _______________________________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получившего/                                        (расшифровка подписи)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отправившего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подлинник письма)</w:t>
      </w: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документов на предоставление муниципальной услуги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Согласование проведения переустройства и (или) перепланировки жилого помещения»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3E28EA" w:rsidRPr="003E28EA" w:rsidTr="003E28E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3E28EA" w:rsidRPr="003E28EA" w:rsidTr="003E28E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8EA" w:rsidRPr="003E28EA" w:rsidTr="003E28E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8E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сдал(-а), а специалист ________________________________, принял(-a) для предоставления муниципальной услуги «Выдача разрешений на строительство, реконструкцию объектов капитального строительства», следующие документы:</w:t>
      </w:r>
    </w:p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3E28EA" w:rsidRPr="003E28EA" w:rsidTr="003E28E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/>
      </w:tblPr>
      <w:tblGrid>
        <w:gridCol w:w="921"/>
        <w:gridCol w:w="7356"/>
        <w:gridCol w:w="1576"/>
      </w:tblGrid>
      <w:tr w:rsidR="003E28EA" w:rsidRPr="003E28EA" w:rsidTr="003E28EA">
        <w:tc>
          <w:tcPr>
            <w:tcW w:w="467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hideMark/>
          </w:tcPr>
          <w:p w:rsidR="003E28EA" w:rsidRPr="003E28EA" w:rsidRDefault="003E28EA" w:rsidP="003E2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3E28EA" w:rsidRPr="003E28EA" w:rsidTr="003E28EA">
        <w:tc>
          <w:tcPr>
            <w:tcW w:w="7297" w:type="dxa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254"/>
        <w:gridCol w:w="4599"/>
      </w:tblGrid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3E28EA" w:rsidRPr="003E28EA" w:rsidTr="003E28EA">
        <w:trPr>
          <w:trHeight w:val="269"/>
        </w:trPr>
        <w:tc>
          <w:tcPr>
            <w:tcW w:w="2666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3E28EA" w:rsidRPr="003E28EA" w:rsidTr="003E28EA">
        <w:trPr>
          <w:trHeight w:val="269"/>
        </w:trPr>
        <w:tc>
          <w:tcPr>
            <w:tcW w:w="5000" w:type="pct"/>
            <w:gridSpan w:val="2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</w:tbl>
    <w:p w:rsidR="003E28EA" w:rsidRPr="003E28EA" w:rsidRDefault="003E28EA" w:rsidP="003E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</w:p>
        </w:tc>
      </w:tr>
      <w:tr w:rsidR="003E28EA" w:rsidRPr="003E28EA" w:rsidTr="003E28EA">
        <w:tc>
          <w:tcPr>
            <w:tcW w:w="1800" w:type="pct"/>
            <w:vMerge w:val="restart"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3E28EA" w:rsidRPr="003E28EA" w:rsidTr="003E28EA">
        <w:tc>
          <w:tcPr>
            <w:tcW w:w="0" w:type="auto"/>
            <w:vMerge/>
            <w:vAlign w:val="center"/>
            <w:hideMark/>
          </w:tcPr>
          <w:p w:rsidR="003E28EA" w:rsidRPr="003E28EA" w:rsidRDefault="003E28EA" w:rsidP="003E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E28EA" w:rsidRPr="003E28EA" w:rsidRDefault="003E28EA" w:rsidP="003E28E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E2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инициалы)(подпись)</w:t>
            </w:r>
          </w:p>
        </w:tc>
      </w:tr>
    </w:tbl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E28EA" w:rsidRPr="003E28EA" w:rsidRDefault="003E28EA" w:rsidP="003E2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E28EA" w:rsidRPr="003E28EA" w:rsidTr="003E28E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EA" w:rsidRPr="003E28EA" w:rsidTr="003E28E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3E28EA" w:rsidRPr="003E28EA" w:rsidRDefault="003E28EA" w:rsidP="003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3E28EA" w:rsidRPr="003E28EA" w:rsidRDefault="003E28EA" w:rsidP="003E28E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            (Ф.И.О.)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EA" w:rsidRPr="003E28EA" w:rsidRDefault="003E28EA" w:rsidP="003E2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Согласование проведения переустройства 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</w:t>
      </w:r>
      <w:r w:rsidRPr="003E2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8EA" w:rsidRPr="003E28EA" w:rsidRDefault="003E28EA" w:rsidP="003E28E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2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согласия на обработку персональных данных</w:t>
      </w: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(Руководителю Уполномоченного органа) 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должности и ФИО)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(фамилия, имя, отчество)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проживающего(ей) по адресу: 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E28EA" w:rsidRPr="003E28EA" w:rsidRDefault="003E28EA" w:rsidP="003E28E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</w:p>
    <w:p w:rsidR="003E28EA" w:rsidRPr="003E28EA" w:rsidRDefault="003E28EA" w:rsidP="003E28EA">
      <w:pPr>
        <w:tabs>
          <w:tab w:val="left" w:pos="8844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являющихся заявителями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Я,_________________________________________________________________________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6"/>
          <w:lang w:eastAsia="ru-RU"/>
        </w:rPr>
      </w:pPr>
      <w:r w:rsidRPr="003E28EA">
        <w:rPr>
          <w:rFonts w:ascii="Times New Roman" w:eastAsia="Calibri" w:hAnsi="Times New Roman" w:cs="Times New Roman"/>
          <w:noProof/>
          <w:sz w:val="16"/>
          <w:lang w:eastAsia="ru-RU"/>
        </w:rPr>
        <w:t xml:space="preserve">                  (Ф.И.О. полностью)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 заявителя * _______________________________________________________________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E28EA" w:rsidRPr="003E28EA" w:rsidRDefault="003E28EA" w:rsidP="003E28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 заявителя на получение муниципальной услуги)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3E28EA" w:rsidRPr="003E28EA" w:rsidRDefault="003E28EA" w:rsidP="003E28EA">
      <w:pPr>
        <w:tabs>
          <w:tab w:val="left" w:pos="44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(фамилия, имя, отчество)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объеме: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(СНИЛС);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(ИНН);</w:t>
      </w:r>
    </w:p>
    <w:p w:rsidR="003E28EA" w:rsidRPr="003E28EA" w:rsidRDefault="003E28EA" w:rsidP="003E28EA">
      <w:pPr>
        <w:numPr>
          <w:ilvl w:val="0"/>
          <w:numId w:val="1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имеющиеся в документах находящихся в личном (учетном) деле.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моего согласия считать с момента подписания данного заявления на срок: бессрочно.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3E28EA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«_______»___________20___г._______________/____________________________/</w:t>
      </w:r>
    </w:p>
    <w:p w:rsidR="003E28EA" w:rsidRPr="003E28EA" w:rsidRDefault="003E28EA" w:rsidP="003E28E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подпись</w:t>
      </w:r>
      <w:r w:rsidRPr="003E28E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«______»___________20___г. </w:t>
      </w:r>
    </w:p>
    <w:p w:rsidR="003E28EA" w:rsidRPr="003E28EA" w:rsidRDefault="003E28EA" w:rsidP="003E2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______________   /    ____________________/</w:t>
      </w:r>
    </w:p>
    <w:p w:rsidR="003E28EA" w:rsidRPr="003E28EA" w:rsidRDefault="003E28EA" w:rsidP="003E28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должность специалиста                   подпись                              расшифровка подписи</w:t>
      </w: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EA" w:rsidRPr="003E28EA" w:rsidRDefault="003E28EA" w:rsidP="003E28EA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E28EA" w:rsidRDefault="003E28EA" w:rsidP="005A0971">
      <w:pPr>
        <w:widowControl w:val="0"/>
        <w:tabs>
          <w:tab w:val="left" w:pos="0"/>
        </w:tabs>
        <w:spacing w:after="0" w:line="240" w:lineRule="auto"/>
        <w:ind w:right="-1"/>
        <w:contextualSpacing/>
      </w:pPr>
      <w:r w:rsidRPr="003E28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sectPr w:rsidR="003E28EA" w:rsidSect="003E28EA">
      <w:headerReference w:type="even" r:id="rId16"/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C2" w:rsidRDefault="00D865C2" w:rsidP="003E28EA">
      <w:pPr>
        <w:spacing w:after="0" w:line="240" w:lineRule="auto"/>
      </w:pPr>
      <w:r>
        <w:separator/>
      </w:r>
    </w:p>
  </w:endnote>
  <w:endnote w:type="continuationSeparator" w:id="1">
    <w:p w:rsidR="00D865C2" w:rsidRDefault="00D865C2" w:rsidP="003E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C2" w:rsidRDefault="00D865C2" w:rsidP="003E28EA">
      <w:pPr>
        <w:spacing w:after="0" w:line="240" w:lineRule="auto"/>
      </w:pPr>
      <w:r>
        <w:separator/>
      </w:r>
    </w:p>
  </w:footnote>
  <w:footnote w:type="continuationSeparator" w:id="1">
    <w:p w:rsidR="00D865C2" w:rsidRDefault="00D865C2" w:rsidP="003E28EA">
      <w:pPr>
        <w:spacing w:after="0" w:line="240" w:lineRule="auto"/>
      </w:pPr>
      <w:r>
        <w:continuationSeparator/>
      </w:r>
    </w:p>
  </w:footnote>
  <w:footnote w:id="2">
    <w:p w:rsidR="00490B0C" w:rsidRDefault="00490B0C" w:rsidP="003E28EA">
      <w:pPr>
        <w:pStyle w:val="a3"/>
      </w:pPr>
    </w:p>
  </w:footnote>
  <w:footnote w:id="3">
    <w:p w:rsidR="00490B0C" w:rsidRDefault="00490B0C" w:rsidP="003E28EA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C" w:rsidRDefault="000E0EE5" w:rsidP="003E2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0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0B0C" w:rsidRDefault="00490B0C">
    <w:pPr>
      <w:pStyle w:val="a6"/>
    </w:pPr>
  </w:p>
  <w:p w:rsidR="00490B0C" w:rsidRDefault="00490B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0C" w:rsidRDefault="000E0EE5">
    <w:pPr>
      <w:pStyle w:val="a6"/>
      <w:jc w:val="center"/>
    </w:pPr>
    <w:r>
      <w:fldChar w:fldCharType="begin"/>
    </w:r>
    <w:r w:rsidR="00490B0C">
      <w:instrText>PAGE   \* MERGEFORMAT</w:instrText>
    </w:r>
    <w:r>
      <w:fldChar w:fldCharType="separate"/>
    </w:r>
    <w:r w:rsidR="007D5E7D">
      <w:rPr>
        <w:noProof/>
      </w:rPr>
      <w:t>2</w:t>
    </w:r>
    <w:r>
      <w:fldChar w:fldCharType="end"/>
    </w:r>
  </w:p>
  <w:p w:rsidR="00490B0C" w:rsidRDefault="00490B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E9"/>
    <w:rsid w:val="000437E5"/>
    <w:rsid w:val="000E0EE5"/>
    <w:rsid w:val="000F7CC3"/>
    <w:rsid w:val="001227C9"/>
    <w:rsid w:val="0021371D"/>
    <w:rsid w:val="002F4A08"/>
    <w:rsid w:val="003640E9"/>
    <w:rsid w:val="003C0214"/>
    <w:rsid w:val="003C4F1E"/>
    <w:rsid w:val="003D5578"/>
    <w:rsid w:val="003E28EA"/>
    <w:rsid w:val="00451825"/>
    <w:rsid w:val="004616A5"/>
    <w:rsid w:val="00462AAA"/>
    <w:rsid w:val="0046363B"/>
    <w:rsid w:val="00490B0C"/>
    <w:rsid w:val="00560ED9"/>
    <w:rsid w:val="00572C99"/>
    <w:rsid w:val="005A0971"/>
    <w:rsid w:val="005F1D34"/>
    <w:rsid w:val="00663553"/>
    <w:rsid w:val="00720965"/>
    <w:rsid w:val="00770BF1"/>
    <w:rsid w:val="007D5E7D"/>
    <w:rsid w:val="008B0F8C"/>
    <w:rsid w:val="00922F51"/>
    <w:rsid w:val="00A838B9"/>
    <w:rsid w:val="00BB08E1"/>
    <w:rsid w:val="00C250FF"/>
    <w:rsid w:val="00C7099E"/>
    <w:rsid w:val="00C94961"/>
    <w:rsid w:val="00CC257F"/>
    <w:rsid w:val="00D04F8A"/>
    <w:rsid w:val="00D43F97"/>
    <w:rsid w:val="00D865C2"/>
    <w:rsid w:val="00D939F8"/>
    <w:rsid w:val="00DE23E9"/>
    <w:rsid w:val="00DE3984"/>
    <w:rsid w:val="00E60760"/>
    <w:rsid w:val="00EC76D4"/>
    <w:rsid w:val="00F4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8EA"/>
  </w:style>
  <w:style w:type="paragraph" w:styleId="a3">
    <w:name w:val="footnote text"/>
    <w:basedOn w:val="a"/>
    <w:link w:val="a4"/>
    <w:uiPriority w:val="99"/>
    <w:semiHidden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28EA"/>
    <w:rPr>
      <w:vertAlign w:val="superscript"/>
    </w:rPr>
  </w:style>
  <w:style w:type="paragraph" w:styleId="a6">
    <w:name w:val="header"/>
    <w:basedOn w:val="a"/>
    <w:link w:val="a7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E28EA"/>
  </w:style>
  <w:style w:type="character" w:styleId="a9">
    <w:name w:val="Hyperlink"/>
    <w:rsid w:val="003E28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28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E28E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E28E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E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E28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E28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E28E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E28EA"/>
    <w:rPr>
      <w:color w:val="800080"/>
      <w:u w:val="single"/>
    </w:rPr>
  </w:style>
  <w:style w:type="paragraph" w:customStyle="1" w:styleId="af4">
    <w:name w:val="Знак Знак Знак Знак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3E28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E2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E28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E28E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E28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E28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E2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E28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3E2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E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E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E2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E28EA"/>
    <w:rPr>
      <w:vertAlign w:val="superscript"/>
    </w:rPr>
  </w:style>
  <w:style w:type="paragraph" w:styleId="afe">
    <w:name w:val="No Spacing"/>
    <w:uiPriority w:val="1"/>
    <w:qFormat/>
    <w:rsid w:val="003E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E2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3E28EA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28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E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3E2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E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28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3E28E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10" Type="http://schemas.openxmlformats.org/officeDocument/2006/relationships/hyperlink" Target="consultantplus://offline/ref=513810C64E03C96FA4C8691AFDD0FD15E073796A6A07712B9F6C8571C69BFE2F187AE527FAD4DBBAmBL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6B7A-94F6-44A3-8ED8-9A5DC75B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59</Pages>
  <Words>19902</Words>
  <Characters>113446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45</cp:revision>
  <dcterms:created xsi:type="dcterms:W3CDTF">2018-12-11T10:13:00Z</dcterms:created>
  <dcterms:modified xsi:type="dcterms:W3CDTF">2019-06-14T12:30:00Z</dcterms:modified>
</cp:coreProperties>
</file>