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FB" w:rsidRDefault="008155FB">
      <w:r>
        <w:t xml:space="preserve">                                                                                                                 Приложение №2 </w:t>
      </w:r>
    </w:p>
    <w:p w:rsidR="008155FB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постановлению администрации</w:t>
      </w:r>
    </w:p>
    <w:p w:rsidR="008155FB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0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C5202C">
        <w:rPr>
          <w:rFonts w:ascii="Times New Roman" w:hAnsi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</w:p>
    <w:p w:rsidR="008155FB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Мукасовский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155FB" w:rsidRPr="00C5202C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C5202C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8155FB" w:rsidRPr="00C5202C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Баймакский 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 район </w:t>
      </w:r>
    </w:p>
    <w:p w:rsidR="008155FB" w:rsidRPr="00C5202C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C5202C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8155FB" w:rsidRPr="00C5202C" w:rsidRDefault="008155FB" w:rsidP="008155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5202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C5202C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 xml:space="preserve">  28 октября 2014</w:t>
      </w:r>
      <w:r w:rsidRPr="00C5202C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68</w:t>
      </w:r>
    </w:p>
    <w:p w:rsidR="008155FB" w:rsidRDefault="008155FB"/>
    <w:p w:rsidR="008155FB" w:rsidRDefault="008155FB" w:rsidP="008155FB">
      <w:pPr>
        <w:jc w:val="center"/>
        <w:rPr>
          <w:rFonts w:ascii="Times New Roman" w:hAnsi="Times New Roman" w:cs="Times New Roman"/>
          <w:b/>
        </w:rPr>
      </w:pPr>
      <w:r w:rsidRPr="008155FB">
        <w:rPr>
          <w:rFonts w:ascii="Times New Roman" w:hAnsi="Times New Roman" w:cs="Times New Roman"/>
          <w:b/>
        </w:rPr>
        <w:t xml:space="preserve">Расстояния от  организаций       торговли </w:t>
      </w:r>
      <w:proofErr w:type="gramStart"/>
      <w:r w:rsidRPr="008155FB">
        <w:rPr>
          <w:rFonts w:ascii="Times New Roman" w:hAnsi="Times New Roman" w:cs="Times New Roman"/>
          <w:b/>
        </w:rPr>
        <w:t>до</w:t>
      </w:r>
      <w:proofErr w:type="gramEnd"/>
      <w:r w:rsidRPr="008155FB">
        <w:rPr>
          <w:rFonts w:ascii="Times New Roman" w:hAnsi="Times New Roman" w:cs="Times New Roman"/>
          <w:b/>
        </w:rPr>
        <w:t xml:space="preserve"> социально-значимых </w:t>
      </w:r>
    </w:p>
    <w:p w:rsidR="008155FB" w:rsidRDefault="008155FB" w:rsidP="008155FB">
      <w:pPr>
        <w:jc w:val="center"/>
        <w:rPr>
          <w:rFonts w:ascii="Times New Roman" w:hAnsi="Times New Roman" w:cs="Times New Roman"/>
          <w:b/>
        </w:rPr>
      </w:pPr>
      <w:r w:rsidRPr="008155FB">
        <w:rPr>
          <w:rFonts w:ascii="Times New Roman" w:hAnsi="Times New Roman" w:cs="Times New Roman"/>
          <w:b/>
        </w:rPr>
        <w:t>объектов на территории СП Мукасовский сельсовет.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716"/>
        <w:gridCol w:w="1597"/>
        <w:gridCol w:w="1539"/>
        <w:gridCol w:w="1782"/>
        <w:gridCol w:w="1409"/>
      </w:tblGrid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Названия магазинов </w:t>
            </w:r>
          </w:p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с.1-е Туркменево</w:t>
            </w:r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Ирандыкская СВА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Мечеть 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Тюльпан</w:t>
            </w:r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182м.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Тугажман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Ирандык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Ульмира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Д.Ахмерово</w:t>
            </w:r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Тугажман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Идель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Тульпан</w:t>
            </w:r>
            <w:proofErr w:type="spellEnd"/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д.Казанка</w:t>
            </w:r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«Клочко»</w:t>
            </w:r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782" w:type="dxa"/>
          </w:tcPr>
          <w:p w:rsidR="008155FB" w:rsidRDefault="00C96C00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55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09" w:type="dxa"/>
          </w:tcPr>
          <w:p w:rsidR="008155FB" w:rsidRDefault="00C96C00" w:rsidP="0081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55FB" w:rsidTr="008155FB">
        <w:tc>
          <w:tcPr>
            <w:tcW w:w="528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155FB" w:rsidRDefault="008155FB" w:rsidP="00815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5FB" w:rsidRPr="008155FB" w:rsidRDefault="008155FB" w:rsidP="008155FB">
      <w:pPr>
        <w:jc w:val="center"/>
        <w:rPr>
          <w:rFonts w:ascii="Times New Roman" w:hAnsi="Times New Roman" w:cs="Times New Roman"/>
        </w:rPr>
      </w:pPr>
    </w:p>
    <w:sectPr w:rsidR="008155FB" w:rsidRPr="0081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CF"/>
    <w:rsid w:val="008155FB"/>
    <w:rsid w:val="00C96C00"/>
    <w:rsid w:val="00CC42CF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2</cp:revision>
  <cp:lastPrinted>2017-04-11T06:21:00Z</cp:lastPrinted>
  <dcterms:created xsi:type="dcterms:W3CDTF">2017-04-11T06:21:00Z</dcterms:created>
  <dcterms:modified xsi:type="dcterms:W3CDTF">2017-04-11T06:21:00Z</dcterms:modified>
</cp:coreProperties>
</file>