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2F" w:rsidRDefault="00C4572F" w:rsidP="00316B7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C4572F">
        <w:rPr>
          <w:rFonts w:ascii="Times New Roman" w:hAnsi="Times New Roman" w:cs="Times New Roman"/>
          <w:color w:val="0070C0"/>
          <w:sz w:val="26"/>
          <w:szCs w:val="26"/>
        </w:rPr>
        <w:t xml:space="preserve">Стартовала декларационная  кампания  2017  года </w:t>
      </w:r>
    </w:p>
    <w:p w:rsidR="00C4572F" w:rsidRPr="00C4572F" w:rsidRDefault="00C4572F" w:rsidP="00316B7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C4572F">
        <w:rPr>
          <w:rFonts w:ascii="Times New Roman" w:hAnsi="Times New Roman" w:cs="Times New Roman"/>
          <w:color w:val="0070C0"/>
          <w:sz w:val="26"/>
          <w:szCs w:val="26"/>
        </w:rPr>
        <w:t>по налогу на доходы физических лиц</w:t>
      </w:r>
    </w:p>
    <w:p w:rsidR="00C4572F" w:rsidRPr="00C4572F" w:rsidRDefault="00C4572F" w:rsidP="00C4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72F">
        <w:rPr>
          <w:rFonts w:ascii="Times New Roman" w:hAnsi="Times New Roman" w:cs="Times New Roman"/>
          <w:sz w:val="26"/>
          <w:szCs w:val="26"/>
        </w:rPr>
        <w:t>Межрайонная ИФНС России №37 по Республике Башкортостан  сообщает о том, что с января 2017 года  стартовала ежегодная декларационная кампания по налогу на доходы на физических лиц, полученных ими в предыдущем налоговом периоде.</w:t>
      </w:r>
    </w:p>
    <w:p w:rsidR="00C4572F" w:rsidRPr="00C4572F" w:rsidRDefault="00C4572F" w:rsidP="00C4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72F">
        <w:rPr>
          <w:rFonts w:ascii="Times New Roman" w:hAnsi="Times New Roman" w:cs="Times New Roman"/>
          <w:sz w:val="26"/>
          <w:szCs w:val="26"/>
        </w:rPr>
        <w:t xml:space="preserve">В  срок  не  позднее  </w:t>
      </w:r>
      <w:r w:rsidRPr="00C4572F">
        <w:rPr>
          <w:rFonts w:ascii="Times New Roman" w:hAnsi="Times New Roman" w:cs="Times New Roman"/>
          <w:color w:val="FF0000"/>
          <w:sz w:val="26"/>
          <w:szCs w:val="26"/>
        </w:rPr>
        <w:t xml:space="preserve">2  мая  2017 </w:t>
      </w:r>
      <w:r w:rsidRPr="00C4572F">
        <w:rPr>
          <w:rFonts w:ascii="Times New Roman" w:hAnsi="Times New Roman" w:cs="Times New Roman"/>
          <w:sz w:val="26"/>
          <w:szCs w:val="26"/>
        </w:rPr>
        <w:t>года (с учетом переноса выходных дней) в обязательном порядке налоговую декларацию о доходах по форме 3-НДФЛ представляют следующие категории физических лиц:</w:t>
      </w:r>
    </w:p>
    <w:p w:rsidR="00C4572F" w:rsidRPr="00C4572F" w:rsidRDefault="00C4572F" w:rsidP="00C4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72F">
        <w:rPr>
          <w:rFonts w:ascii="Times New Roman" w:hAnsi="Times New Roman" w:cs="Times New Roman"/>
          <w:sz w:val="26"/>
          <w:szCs w:val="26"/>
        </w:rPr>
        <w:t>индивидуальные предприниматели — по суммам доходов, полученных от осуществления предпринимательской деятельности;</w:t>
      </w:r>
    </w:p>
    <w:p w:rsidR="00C4572F" w:rsidRPr="00C4572F" w:rsidRDefault="00C4572F" w:rsidP="00C4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72F">
        <w:rPr>
          <w:rFonts w:ascii="Times New Roman" w:hAnsi="Times New Roman" w:cs="Times New Roman"/>
          <w:sz w:val="26"/>
          <w:szCs w:val="26"/>
        </w:rPr>
        <w:t>нотариусы, занимающиеся частной практикой, адвокаты, учредившие адвокатские кабинеты и другие лица, занимающиеся в установленном действующим законодательством порядке частной практикой;</w:t>
      </w:r>
    </w:p>
    <w:p w:rsidR="00C4572F" w:rsidRPr="00C4572F" w:rsidRDefault="00C4572F" w:rsidP="00C4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72F">
        <w:rPr>
          <w:rFonts w:ascii="Times New Roman" w:hAnsi="Times New Roman" w:cs="Times New Roman"/>
          <w:sz w:val="26"/>
          <w:szCs w:val="26"/>
        </w:rPr>
        <w:t>физлица, получившие доходы от продажи всех видов движимого и недвижимого имущества, находящегося в собственности граждан менее 3-х лет, а также от реализации ценных бумаг, долей в уставном капитале, независимо от срока владения;</w:t>
      </w:r>
    </w:p>
    <w:p w:rsidR="00C4572F" w:rsidRPr="00C4572F" w:rsidRDefault="00C4572F" w:rsidP="00C4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72F">
        <w:rPr>
          <w:rFonts w:ascii="Times New Roman" w:hAnsi="Times New Roman" w:cs="Times New Roman"/>
          <w:sz w:val="26"/>
          <w:szCs w:val="26"/>
        </w:rPr>
        <w:t>физлица по суммам доходов, полученных от сдачи жилья внаем, от оказания платных услуг (репетиторство, домработница, няня, сиделка и т. д.), выполнения ремонтно-строительных работ;</w:t>
      </w:r>
    </w:p>
    <w:p w:rsidR="00C4572F" w:rsidRPr="00C4572F" w:rsidRDefault="00C4572F" w:rsidP="00C4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72F">
        <w:rPr>
          <w:rFonts w:ascii="Times New Roman" w:hAnsi="Times New Roman" w:cs="Times New Roman"/>
          <w:sz w:val="26"/>
          <w:szCs w:val="26"/>
        </w:rPr>
        <w:t>физические лица, в пользу которых были заключены договоры дарения, а также получившие выигрыши от организаторов лотерей, тотализаторов и других;</w:t>
      </w:r>
    </w:p>
    <w:p w:rsidR="00C4572F" w:rsidRPr="00C4572F" w:rsidRDefault="00C4572F" w:rsidP="00C4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72F">
        <w:rPr>
          <w:rFonts w:ascii="Times New Roman" w:hAnsi="Times New Roman" w:cs="Times New Roman"/>
          <w:sz w:val="26"/>
          <w:szCs w:val="26"/>
        </w:rPr>
        <w:t>физлица, получающие доходы в виде вознаграждения, выплачиваемого им как наследникам (правопреемникам) авторов произведений науки, литературы, искусства, а также авторов изобретений, моделей и промышленных образцов;</w:t>
      </w:r>
    </w:p>
    <w:p w:rsidR="00C4572F" w:rsidRPr="00C4572F" w:rsidRDefault="00C4572F" w:rsidP="00C4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72F">
        <w:rPr>
          <w:rFonts w:ascii="Times New Roman" w:hAnsi="Times New Roman" w:cs="Times New Roman"/>
          <w:sz w:val="26"/>
          <w:szCs w:val="26"/>
        </w:rPr>
        <w:t>физлица — налоговые резиденты РФ, получающие доходы от источников, находящихся за пределами РФ, — исходя из сумм таких доходов.</w:t>
      </w:r>
    </w:p>
    <w:p w:rsidR="00C4572F" w:rsidRPr="00C4572F" w:rsidRDefault="00C4572F" w:rsidP="00C457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C4572F">
        <w:rPr>
          <w:rFonts w:ascii="Times New Roman" w:hAnsi="Times New Roman" w:cs="Times New Roman"/>
          <w:color w:val="0070C0"/>
          <w:sz w:val="26"/>
          <w:szCs w:val="26"/>
        </w:rPr>
        <w:t>С 2017 года сумма НДФЛ, не удержанная налоговым агентом, уплачивается налогоплательщиком на основании направляемого налоговым органом налогового уведомления. В таком случае представление налоговой декларации не требуется. Налог при этом должен быть уплачен не позднее 1 декабря.</w:t>
      </w:r>
    </w:p>
    <w:p w:rsidR="00C4572F" w:rsidRPr="00C4572F" w:rsidRDefault="00C4572F" w:rsidP="00C4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72F">
        <w:rPr>
          <w:rFonts w:ascii="Times New Roman" w:hAnsi="Times New Roman" w:cs="Times New Roman"/>
          <w:sz w:val="26"/>
          <w:szCs w:val="26"/>
        </w:rPr>
        <w:t>Граждане, представляющие налоговую декларацию за 2016 год исключительно с целью получения налоговых вычетов по НДФЛ, могут представить декларацию в любое время в течение всего 2017 года, не ограничиваясь сроком 30 апреля.</w:t>
      </w:r>
    </w:p>
    <w:p w:rsidR="00C4572F" w:rsidRPr="00C4572F" w:rsidRDefault="00C4572F" w:rsidP="00C4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72F">
        <w:rPr>
          <w:rFonts w:ascii="Times New Roman" w:hAnsi="Times New Roman" w:cs="Times New Roman"/>
          <w:sz w:val="26"/>
          <w:szCs w:val="26"/>
        </w:rPr>
        <w:t xml:space="preserve">Для заполнения налоговой декларации по доходам 2016 года можно использовать </w:t>
      </w:r>
      <w:r w:rsidRPr="00C4572F">
        <w:rPr>
          <w:rFonts w:ascii="Times New Roman" w:hAnsi="Times New Roman" w:cs="Times New Roman"/>
          <w:color w:val="0070C0"/>
          <w:sz w:val="26"/>
          <w:szCs w:val="26"/>
        </w:rPr>
        <w:t>программу «Декларация 2016»</w:t>
      </w:r>
      <w:r w:rsidRPr="00C4572F">
        <w:rPr>
          <w:rFonts w:ascii="Times New Roman" w:hAnsi="Times New Roman" w:cs="Times New Roman"/>
          <w:sz w:val="26"/>
          <w:szCs w:val="26"/>
        </w:rPr>
        <w:t xml:space="preserve">, которая находится на сайте налоговой службы </w:t>
      </w:r>
      <w:r w:rsidRPr="00316B7E">
        <w:rPr>
          <w:rFonts w:ascii="Times New Roman" w:hAnsi="Times New Roman" w:cs="Times New Roman"/>
          <w:color w:val="0070C0"/>
          <w:sz w:val="26"/>
          <w:szCs w:val="26"/>
        </w:rPr>
        <w:t>в разделе «Программные средства для физических лиц»</w:t>
      </w:r>
      <w:r w:rsidRPr="00C4572F">
        <w:rPr>
          <w:rFonts w:ascii="Times New Roman" w:hAnsi="Times New Roman" w:cs="Times New Roman"/>
          <w:sz w:val="26"/>
          <w:szCs w:val="26"/>
        </w:rPr>
        <w:t>. Программное обеспечение позволяет автоматически переносить персональные сведения о налогоплательщике в декларацию, имеет удобный и понятный интерфейс, подсказки, что позволяет избежать ошибок при заполнении.</w:t>
      </w:r>
    </w:p>
    <w:p w:rsidR="00C4572F" w:rsidRPr="00C4572F" w:rsidRDefault="00C4572F" w:rsidP="00C4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72F">
        <w:rPr>
          <w:rFonts w:ascii="Times New Roman" w:hAnsi="Times New Roman" w:cs="Times New Roman"/>
          <w:sz w:val="26"/>
          <w:szCs w:val="26"/>
        </w:rPr>
        <w:t xml:space="preserve">Кроме того, физические лица – пользователи </w:t>
      </w:r>
      <w:r w:rsidRPr="00316B7E">
        <w:rPr>
          <w:rFonts w:ascii="Times New Roman" w:hAnsi="Times New Roman" w:cs="Times New Roman"/>
          <w:color w:val="0070C0"/>
          <w:sz w:val="26"/>
          <w:szCs w:val="26"/>
        </w:rPr>
        <w:t xml:space="preserve">сервиса «Личный кабинет налогоплательщика для физических лиц» </w:t>
      </w:r>
      <w:r w:rsidRPr="00C4572F">
        <w:rPr>
          <w:rFonts w:ascii="Times New Roman" w:hAnsi="Times New Roman" w:cs="Times New Roman"/>
          <w:sz w:val="26"/>
          <w:szCs w:val="26"/>
        </w:rPr>
        <w:t>могут заполнить налоговую декларацию по НДФЛ в интерактивном режиме онлайн на сайте ФНС России и отправить ее в электронном виде, подписав усиленной неквалифицированной подписью. Указанную подпись можно получить бесплатно непосредственно в сервисе.</w:t>
      </w:r>
    </w:p>
    <w:p w:rsidR="00C4572F" w:rsidRPr="00C4572F" w:rsidRDefault="00C4572F" w:rsidP="00C4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72F">
        <w:rPr>
          <w:rFonts w:ascii="Times New Roman" w:hAnsi="Times New Roman" w:cs="Times New Roman"/>
          <w:sz w:val="26"/>
          <w:szCs w:val="26"/>
        </w:rPr>
        <w:lastRenderedPageBreak/>
        <w:t>В бумажном виде декларацию налогоплательщики могут представить лично в инспекцию по месту жительства, через доверенное лицо или направить по почте. При подаче декларации через доверенное лицо необходимо наличие нотариально заверенной доверенности, приложенной к декларации. При направлении декларации по почте рекомендуется почтовое отправление оформлять ценным письмом с описью вложения и уведомлением о вручении.</w:t>
      </w:r>
    </w:p>
    <w:p w:rsidR="00C4572F" w:rsidRPr="00C4572F" w:rsidRDefault="00C4572F" w:rsidP="00C4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72F">
        <w:rPr>
          <w:rFonts w:ascii="Times New Roman" w:hAnsi="Times New Roman" w:cs="Times New Roman"/>
          <w:sz w:val="26"/>
          <w:szCs w:val="26"/>
        </w:rPr>
        <w:t>Обращаем внимание, что представление налоговой декларации лицом, обязанным ее представить в отношении полученных в 2016 году доходов, после установленного срока, т.е. после 02 мая 2017 года, является основанием для привлечения такого лица к налоговой ответственности в виде штрафа в размере не менее 1 000 рублей.</w:t>
      </w:r>
    </w:p>
    <w:p w:rsidR="00C4572F" w:rsidRPr="00C4572F" w:rsidRDefault="00C4572F" w:rsidP="00C4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72F">
        <w:rPr>
          <w:rFonts w:ascii="Times New Roman" w:hAnsi="Times New Roman" w:cs="Times New Roman"/>
          <w:sz w:val="26"/>
          <w:szCs w:val="26"/>
        </w:rPr>
        <w:t xml:space="preserve">Уважаемые налогоплательщики! Для удобства и экономии времени при подаче декларации по налогу на доходы физических лиц в налоговый орган можно воспользоваться </w:t>
      </w:r>
      <w:r w:rsidRPr="00316B7E">
        <w:rPr>
          <w:rFonts w:ascii="Times New Roman" w:hAnsi="Times New Roman" w:cs="Times New Roman"/>
          <w:color w:val="0070C0"/>
          <w:sz w:val="26"/>
          <w:szCs w:val="26"/>
        </w:rPr>
        <w:t>сервисом «Онлайн запись на прием в инспекцию».</w:t>
      </w:r>
    </w:p>
    <w:p w:rsidR="003E3011" w:rsidRPr="00C4572F" w:rsidRDefault="00C4572F" w:rsidP="00C4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4572F">
        <w:rPr>
          <w:rFonts w:ascii="Times New Roman" w:hAnsi="Times New Roman" w:cs="Times New Roman"/>
          <w:sz w:val="26"/>
          <w:szCs w:val="26"/>
        </w:rPr>
        <w:t xml:space="preserve">Телефон «горячей линии» по вопросам декларирования </w:t>
      </w:r>
      <w:r w:rsidRPr="00316B7E">
        <w:rPr>
          <w:rFonts w:ascii="Times New Roman" w:hAnsi="Times New Roman" w:cs="Times New Roman"/>
          <w:color w:val="0070C0"/>
          <w:sz w:val="26"/>
          <w:szCs w:val="26"/>
        </w:rPr>
        <w:t>8 (800) 222-22-22</w:t>
      </w:r>
      <w:r w:rsidRPr="00C4572F">
        <w:rPr>
          <w:rFonts w:ascii="Times New Roman" w:hAnsi="Times New Roman" w:cs="Times New Roman"/>
          <w:sz w:val="26"/>
          <w:szCs w:val="26"/>
        </w:rPr>
        <w:t>.</w:t>
      </w:r>
    </w:p>
    <w:p w:rsidR="00C4572F" w:rsidRPr="00C4572F" w:rsidRDefault="00C4572F" w:rsidP="00C4572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4572F" w:rsidRPr="00C4572F" w:rsidRDefault="00C4572F" w:rsidP="00C4572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4572F">
        <w:rPr>
          <w:rFonts w:ascii="Times New Roman" w:hAnsi="Times New Roman" w:cs="Times New Roman"/>
          <w:sz w:val="26"/>
          <w:szCs w:val="26"/>
        </w:rPr>
        <w:t>Отдел работы с налогоплательщиками Межрайонной ИФНС России №37 по Республике Башкортостан</w:t>
      </w:r>
    </w:p>
    <w:p w:rsidR="00C4572F" w:rsidRPr="00C4572F" w:rsidRDefault="00C4572F"/>
    <w:sectPr w:rsidR="00C4572F" w:rsidRPr="00C4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06"/>
    <w:rsid w:val="000A1606"/>
    <w:rsid w:val="001A63C0"/>
    <w:rsid w:val="00316B7E"/>
    <w:rsid w:val="003C5AE0"/>
    <w:rsid w:val="003E3011"/>
    <w:rsid w:val="00C4572F"/>
    <w:rsid w:val="00F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3C0"/>
  </w:style>
  <w:style w:type="character" w:styleId="a4">
    <w:name w:val="Hyperlink"/>
    <w:basedOn w:val="a0"/>
    <w:uiPriority w:val="99"/>
    <w:semiHidden/>
    <w:unhideWhenUsed/>
    <w:rsid w:val="001A6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3C0"/>
  </w:style>
  <w:style w:type="character" w:styleId="a4">
    <w:name w:val="Hyperlink"/>
    <w:basedOn w:val="a0"/>
    <w:uiPriority w:val="99"/>
    <w:semiHidden/>
    <w:unhideWhenUsed/>
    <w:rsid w:val="001A6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Муртазина Гульсум Гильмитдиновна</dc:creator>
  <cp:lastModifiedBy>Муртазина Гульсум Гильмитдиновна</cp:lastModifiedBy>
  <cp:revision>2</cp:revision>
  <dcterms:created xsi:type="dcterms:W3CDTF">2017-01-26T12:29:00Z</dcterms:created>
  <dcterms:modified xsi:type="dcterms:W3CDTF">2017-01-26T12:29:00Z</dcterms:modified>
</cp:coreProperties>
</file>