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2F" w:rsidRPr="0048622B" w:rsidRDefault="0048622B" w:rsidP="004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 Башкирии стремятся к усилению защищенности в имущественной сфере</w:t>
      </w:r>
    </w:p>
    <w:p w:rsid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9C" w:rsidRPr="00C50D2F" w:rsidRDefault="00C50D2F" w:rsidP="00486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Республике Башкортостан </w:t>
      </w:r>
      <w:r w:rsidRPr="00C50D2F">
        <w:rPr>
          <w:rFonts w:ascii="Times New Roman" w:hAnsi="Times New Roman" w:cs="Times New Roman"/>
          <w:sz w:val="28"/>
          <w:szCs w:val="28"/>
        </w:rPr>
        <w:t>з</w:t>
      </w:r>
      <w:r w:rsidR="0019249C" w:rsidRPr="00C50D2F">
        <w:rPr>
          <w:rFonts w:ascii="Times New Roman" w:hAnsi="Times New Roman" w:cs="Times New Roman"/>
          <w:sz w:val="28"/>
          <w:szCs w:val="28"/>
        </w:rPr>
        <w:t>афиксировано увеличение количества внесенных записей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представителя), что является одним из эффективных способов защиты права собственности на недвижимое имущество.</w:t>
      </w:r>
    </w:p>
    <w:p w:rsidR="00C50D2F" w:rsidRPr="00C50D2F" w:rsidRDefault="00C50D2F" w:rsidP="004862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50D2F">
        <w:rPr>
          <w:sz w:val="28"/>
          <w:szCs w:val="28"/>
        </w:rPr>
        <w:t xml:space="preserve">Так, с января по июнь 2016 года Управлением на основании заявлений собственников объектов недвижимости в Единый государственный реестр прав на недвижимое имущество и сделок с ним (ЕГРП) </w:t>
      </w:r>
      <w:r w:rsidR="00361825" w:rsidRPr="00C50D2F">
        <w:rPr>
          <w:sz w:val="28"/>
          <w:szCs w:val="28"/>
        </w:rPr>
        <w:t>внесено</w:t>
      </w:r>
      <w:r w:rsidR="00361825">
        <w:rPr>
          <w:sz w:val="28"/>
          <w:szCs w:val="28"/>
        </w:rPr>
        <w:t xml:space="preserve"> </w:t>
      </w:r>
      <w:r w:rsidR="00416EB7">
        <w:rPr>
          <w:sz w:val="28"/>
          <w:szCs w:val="28"/>
        </w:rPr>
        <w:t>772</w:t>
      </w:r>
      <w:r w:rsidRPr="00C50D2F">
        <w:rPr>
          <w:sz w:val="28"/>
          <w:szCs w:val="28"/>
        </w:rPr>
        <w:t xml:space="preserve"> запис</w:t>
      </w:r>
      <w:r w:rsidR="00416EB7">
        <w:rPr>
          <w:sz w:val="28"/>
          <w:szCs w:val="28"/>
        </w:rPr>
        <w:t>и</w:t>
      </w:r>
      <w:r w:rsidRPr="00C50D2F">
        <w:rPr>
          <w:sz w:val="28"/>
          <w:szCs w:val="28"/>
        </w:rPr>
        <w:t xml:space="preserve"> о невозможности </w:t>
      </w:r>
      <w:r w:rsidR="00416EB7">
        <w:rPr>
          <w:sz w:val="28"/>
          <w:szCs w:val="28"/>
        </w:rPr>
        <w:t>регистрационных действий</w:t>
      </w:r>
      <w:r w:rsidRPr="00C50D2F">
        <w:rPr>
          <w:sz w:val="28"/>
          <w:szCs w:val="28"/>
        </w:rPr>
        <w:t xml:space="preserve"> без личного участия собственника</w:t>
      </w:r>
      <w:r w:rsidR="00416EB7">
        <w:rPr>
          <w:sz w:val="28"/>
          <w:szCs w:val="28"/>
        </w:rPr>
        <w:t xml:space="preserve"> </w:t>
      </w:r>
      <w:r w:rsidRPr="00C50D2F">
        <w:rPr>
          <w:sz w:val="28"/>
          <w:szCs w:val="28"/>
        </w:rPr>
        <w:t>и </w:t>
      </w:r>
      <w:r w:rsidR="00416EB7">
        <w:rPr>
          <w:sz w:val="28"/>
          <w:szCs w:val="28"/>
        </w:rPr>
        <w:t>49</w:t>
      </w:r>
      <w:r w:rsidRPr="00C50D2F">
        <w:rPr>
          <w:sz w:val="28"/>
          <w:szCs w:val="28"/>
        </w:rPr>
        <w:t> запис</w:t>
      </w:r>
      <w:r w:rsidR="00416EB7">
        <w:rPr>
          <w:sz w:val="28"/>
          <w:szCs w:val="28"/>
        </w:rPr>
        <w:t>ей</w:t>
      </w:r>
      <w:r w:rsidRPr="00C50D2F">
        <w:rPr>
          <w:sz w:val="28"/>
          <w:szCs w:val="28"/>
        </w:rPr>
        <w:t xml:space="preserve"> о наличии возражений предыдущих правообладателей в отношении зарегистрированных прав на объекты недвижимости.</w:t>
      </w:r>
      <w:proofErr w:type="gramEnd"/>
      <w:r w:rsidRPr="00C50D2F">
        <w:rPr>
          <w:sz w:val="28"/>
          <w:szCs w:val="28"/>
        </w:rPr>
        <w:t xml:space="preserve"> За аналогичный период прошлого года эти данные составляли </w:t>
      </w:r>
      <w:r w:rsidR="00416EB7">
        <w:rPr>
          <w:sz w:val="28"/>
          <w:szCs w:val="28"/>
        </w:rPr>
        <w:t>382</w:t>
      </w:r>
      <w:r w:rsidRPr="00C50D2F">
        <w:rPr>
          <w:sz w:val="28"/>
          <w:szCs w:val="28"/>
        </w:rPr>
        <w:t xml:space="preserve"> </w:t>
      </w:r>
      <w:r w:rsidR="006F5A34">
        <w:rPr>
          <w:sz w:val="28"/>
          <w:szCs w:val="28"/>
        </w:rPr>
        <w:t xml:space="preserve">записи </w:t>
      </w:r>
      <w:r w:rsidRPr="00C50D2F">
        <w:rPr>
          <w:sz w:val="28"/>
          <w:szCs w:val="28"/>
        </w:rPr>
        <w:t xml:space="preserve">и </w:t>
      </w:r>
      <w:r w:rsidR="00416EB7">
        <w:rPr>
          <w:sz w:val="28"/>
          <w:szCs w:val="28"/>
        </w:rPr>
        <w:t>32</w:t>
      </w:r>
      <w:r w:rsidRPr="00C50D2F">
        <w:rPr>
          <w:sz w:val="28"/>
          <w:szCs w:val="28"/>
        </w:rPr>
        <w:t xml:space="preserve"> </w:t>
      </w:r>
      <w:r w:rsidR="006F5A34">
        <w:rPr>
          <w:sz w:val="28"/>
          <w:szCs w:val="28"/>
        </w:rPr>
        <w:t xml:space="preserve">записи </w:t>
      </w:r>
      <w:r w:rsidRPr="00C50D2F">
        <w:rPr>
          <w:sz w:val="28"/>
          <w:szCs w:val="28"/>
        </w:rPr>
        <w:t>соответственно.</w:t>
      </w:r>
    </w:p>
    <w:p w:rsidR="00361825" w:rsidRDefault="00361825" w:rsidP="004862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ЕГРП записи о невозможности </w:t>
      </w:r>
      <w:proofErr w:type="spellStart"/>
      <w:r>
        <w:rPr>
          <w:sz w:val="28"/>
          <w:szCs w:val="28"/>
        </w:rPr>
        <w:t>регдействий</w:t>
      </w:r>
      <w:proofErr w:type="spellEnd"/>
      <w:r>
        <w:rPr>
          <w:sz w:val="28"/>
          <w:szCs w:val="28"/>
        </w:rPr>
        <w:t xml:space="preserve"> с объектом недвижимости без личного участия собственника является основанием для приостановления либо отказа в осуществлении регистрационных действий с объектом недвижимости в случае, если за регистрацией прав на такой объект обращается не собственника а, например, его доверенное лицо.</w:t>
      </w:r>
    </w:p>
    <w:p w:rsidR="006F5A34" w:rsidRDefault="006F5A34" w:rsidP="004862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5A34">
        <w:rPr>
          <w:sz w:val="28"/>
          <w:szCs w:val="28"/>
        </w:rPr>
        <w:t xml:space="preserve">Запись о наличии возражений вводится в </w:t>
      </w:r>
      <w:r>
        <w:rPr>
          <w:sz w:val="28"/>
          <w:szCs w:val="28"/>
        </w:rPr>
        <w:t>ЕГРП</w:t>
      </w:r>
      <w:r w:rsidRPr="006F5A34">
        <w:rPr>
          <w:sz w:val="28"/>
          <w:szCs w:val="28"/>
        </w:rPr>
        <w:t xml:space="preserve"> на 3 месяца. Бывшему собственнику дается это время, чтобы сделать отметку и оспорить сделку в </w:t>
      </w:r>
      <w:proofErr w:type="gramStart"/>
      <w:r w:rsidRPr="006F5A34">
        <w:rPr>
          <w:sz w:val="28"/>
          <w:szCs w:val="28"/>
        </w:rPr>
        <w:t>суде</w:t>
      </w:r>
      <w:proofErr w:type="gramEnd"/>
      <w:r w:rsidRPr="006F5A34">
        <w:rPr>
          <w:sz w:val="28"/>
          <w:szCs w:val="28"/>
        </w:rPr>
        <w:t xml:space="preserve">. Такие отметки не являются для Росреестра основанием для приостановления или отказа в регистрации. Это предупреждение потенциальным покупателям о возможном судебном споре. Такая отметка будет отражаться в </w:t>
      </w:r>
      <w:proofErr w:type="gramStart"/>
      <w:r w:rsidRPr="006F5A34">
        <w:rPr>
          <w:sz w:val="28"/>
          <w:szCs w:val="28"/>
        </w:rPr>
        <w:t>выписках</w:t>
      </w:r>
      <w:proofErr w:type="gramEnd"/>
      <w:r w:rsidRPr="006F5A34">
        <w:rPr>
          <w:sz w:val="28"/>
          <w:szCs w:val="28"/>
        </w:rPr>
        <w:t xml:space="preserve"> из реестра прав.</w:t>
      </w:r>
    </w:p>
    <w:p w:rsidR="00C50D2F" w:rsidRDefault="00C50D2F" w:rsidP="004862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D2F">
        <w:rPr>
          <w:sz w:val="28"/>
          <w:szCs w:val="28"/>
        </w:rPr>
        <w:t xml:space="preserve">Заявления о невозможности регистрации </w:t>
      </w:r>
      <w:proofErr w:type="gramStart"/>
      <w:r w:rsidRPr="00C50D2F">
        <w:rPr>
          <w:sz w:val="28"/>
          <w:szCs w:val="28"/>
        </w:rPr>
        <w:t>и</w:t>
      </w:r>
      <w:proofErr w:type="gramEnd"/>
      <w:r w:rsidRPr="00C50D2F">
        <w:rPr>
          <w:sz w:val="28"/>
          <w:szCs w:val="28"/>
        </w:rPr>
        <w:t xml:space="preserve"> о возражении могут подаваться в офисах </w:t>
      </w:r>
      <w:r w:rsidR="006F5A34">
        <w:rPr>
          <w:sz w:val="28"/>
          <w:szCs w:val="28"/>
        </w:rPr>
        <w:t xml:space="preserve">Управления </w:t>
      </w:r>
      <w:r w:rsidRPr="00C50D2F">
        <w:rPr>
          <w:sz w:val="28"/>
          <w:szCs w:val="28"/>
        </w:rPr>
        <w:t xml:space="preserve">Росреестра, </w:t>
      </w:r>
      <w:r w:rsidR="006F5A34">
        <w:rPr>
          <w:sz w:val="28"/>
          <w:szCs w:val="28"/>
        </w:rPr>
        <w:t xml:space="preserve">Филиала </w:t>
      </w:r>
      <w:r w:rsidRPr="00C50D2F">
        <w:rPr>
          <w:sz w:val="28"/>
          <w:szCs w:val="28"/>
        </w:rPr>
        <w:t>Кадастровой палаты и МФЦ</w:t>
      </w:r>
      <w:r w:rsidR="006F5A34">
        <w:rPr>
          <w:sz w:val="28"/>
          <w:szCs w:val="28"/>
        </w:rPr>
        <w:t xml:space="preserve"> по республике.</w:t>
      </w:r>
    </w:p>
    <w:p w:rsidR="006F5A34" w:rsidRDefault="006F4E37" w:rsidP="006F4E37">
      <w:pPr>
        <w:pStyle w:val="a3"/>
        <w:spacing w:before="0" w:beforeAutospacing="0" w:after="0" w:afterAutospacing="0"/>
        <w:ind w:firstLine="567"/>
        <w:jc w:val="both"/>
      </w:pPr>
      <w:r w:rsidRPr="006F4E37">
        <w:rPr>
          <w:i/>
          <w:sz w:val="28"/>
          <w:szCs w:val="28"/>
        </w:rPr>
        <w:t xml:space="preserve">Заместитель руководителя Управления Росреестра по Республике Башкортостан Людмила </w:t>
      </w:r>
      <w:proofErr w:type="spellStart"/>
      <w:r w:rsidRPr="006F4E37">
        <w:rPr>
          <w:i/>
          <w:sz w:val="28"/>
          <w:szCs w:val="28"/>
        </w:rPr>
        <w:t>Мизонова</w:t>
      </w:r>
      <w:proofErr w:type="spellEnd"/>
      <w:r w:rsidRPr="006F4E3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6F5A34" w:rsidRPr="00C50D2F">
        <w:rPr>
          <w:sz w:val="28"/>
          <w:szCs w:val="28"/>
        </w:rPr>
        <w:t xml:space="preserve">Данные законодательные новации создали дополнительные способы </w:t>
      </w:r>
      <w:proofErr w:type="gramStart"/>
      <w:r w:rsidR="006F5A34" w:rsidRPr="00C50D2F">
        <w:rPr>
          <w:sz w:val="28"/>
          <w:szCs w:val="28"/>
        </w:rPr>
        <w:t>защиты интересов участников гражданского оборота недвижимости</w:t>
      </w:r>
      <w:proofErr w:type="gramEnd"/>
      <w:r w:rsidR="006F5A34" w:rsidRPr="00C50D2F">
        <w:rPr>
          <w:sz w:val="28"/>
          <w:szCs w:val="28"/>
        </w:rPr>
        <w:t xml:space="preserve">. Они направлены на снижение числа мошеннических операций с недвижимостью, в том числе сделок, заключаемых посредниками, на повышение гарантии безопасности для участников рынка </w:t>
      </w:r>
      <w:proofErr w:type="gramStart"/>
      <w:r w:rsidR="006F5A34" w:rsidRPr="00C50D2F">
        <w:rPr>
          <w:sz w:val="28"/>
          <w:szCs w:val="28"/>
        </w:rPr>
        <w:t>недвижимости</w:t>
      </w:r>
      <w:proofErr w:type="gramEnd"/>
      <w:r w:rsidR="006F5A34" w:rsidRPr="00C50D2F">
        <w:rPr>
          <w:sz w:val="28"/>
          <w:szCs w:val="28"/>
        </w:rPr>
        <w:t xml:space="preserve"> за счет снижения числа оспариваемых впоследствии сделок</w:t>
      </w:r>
      <w:r>
        <w:rPr>
          <w:sz w:val="28"/>
          <w:szCs w:val="28"/>
        </w:rPr>
        <w:t>»</w:t>
      </w:r>
      <w:r w:rsidR="006F5A34" w:rsidRPr="00C50D2F">
        <w:rPr>
          <w:sz w:val="28"/>
          <w:szCs w:val="28"/>
        </w:rPr>
        <w:t>.</w:t>
      </w:r>
      <w:r w:rsidR="006F5A34">
        <w:rPr>
          <w:sz w:val="28"/>
          <w:szCs w:val="28"/>
        </w:rPr>
        <w:t xml:space="preserve"> </w:t>
      </w:r>
    </w:p>
    <w:sectPr w:rsidR="006F5A34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B2"/>
    <w:rsid w:val="00074577"/>
    <w:rsid w:val="000A6CD6"/>
    <w:rsid w:val="00177498"/>
    <w:rsid w:val="0019249C"/>
    <w:rsid w:val="0028606A"/>
    <w:rsid w:val="00306A04"/>
    <w:rsid w:val="00361825"/>
    <w:rsid w:val="003A3227"/>
    <w:rsid w:val="00416EB7"/>
    <w:rsid w:val="004726D9"/>
    <w:rsid w:val="00481A49"/>
    <w:rsid w:val="0048622B"/>
    <w:rsid w:val="004D2FBB"/>
    <w:rsid w:val="005349E9"/>
    <w:rsid w:val="00544ED5"/>
    <w:rsid w:val="00563118"/>
    <w:rsid w:val="005C07F3"/>
    <w:rsid w:val="006208B2"/>
    <w:rsid w:val="00630443"/>
    <w:rsid w:val="006519A2"/>
    <w:rsid w:val="006A5842"/>
    <w:rsid w:val="006B31D3"/>
    <w:rsid w:val="006F4E37"/>
    <w:rsid w:val="006F5A34"/>
    <w:rsid w:val="007F4A0C"/>
    <w:rsid w:val="00807B14"/>
    <w:rsid w:val="009720BC"/>
    <w:rsid w:val="009F1837"/>
    <w:rsid w:val="00A72324"/>
    <w:rsid w:val="00B20AC4"/>
    <w:rsid w:val="00B44CDB"/>
    <w:rsid w:val="00B84331"/>
    <w:rsid w:val="00BC0AF2"/>
    <w:rsid w:val="00C22B5B"/>
    <w:rsid w:val="00C50D2F"/>
    <w:rsid w:val="00C838B2"/>
    <w:rsid w:val="00E011DC"/>
    <w:rsid w:val="00E30FC7"/>
    <w:rsid w:val="00F26011"/>
    <w:rsid w:val="00F2696B"/>
    <w:rsid w:val="00F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paragraph" w:styleId="3">
    <w:name w:val="heading 3"/>
    <w:basedOn w:val="a"/>
    <w:link w:val="30"/>
    <w:uiPriority w:val="9"/>
    <w:qFormat/>
    <w:rsid w:val="00C83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9</cp:revision>
  <dcterms:created xsi:type="dcterms:W3CDTF">2016-08-01T04:24:00Z</dcterms:created>
  <dcterms:modified xsi:type="dcterms:W3CDTF">2016-08-04T10:44:00Z</dcterms:modified>
</cp:coreProperties>
</file>