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0" w:rsidRPr="00E56F40" w:rsidRDefault="00E56F40" w:rsidP="00E56F40">
      <w:pPr>
        <w:rPr>
          <w:rFonts w:ascii="Times New Roman" w:hAnsi="Times New Roman" w:cs="Times New Roman"/>
          <w:b/>
          <w:sz w:val="28"/>
          <w:szCs w:val="28"/>
        </w:rPr>
      </w:pPr>
      <w:r w:rsidRPr="00E56F40">
        <w:rPr>
          <w:rFonts w:ascii="Times New Roman" w:hAnsi="Times New Roman" w:cs="Times New Roman"/>
          <w:b/>
          <w:sz w:val="28"/>
          <w:szCs w:val="28"/>
        </w:rPr>
        <w:t>Об изменениях законодательства в сфере защиты трудовых прав граждан</w:t>
      </w:r>
    </w:p>
    <w:p w:rsidR="00E56F40" w:rsidRDefault="00E56F40" w:rsidP="00E56F4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56F40">
        <w:rPr>
          <w:rFonts w:ascii="Times New Roman" w:hAnsi="Times New Roman" w:cs="Times New Roman"/>
          <w:sz w:val="28"/>
          <w:szCs w:val="28"/>
        </w:rPr>
        <w:t>Федеральным законом от 03.07.2016 №272-ФЗ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(далее – Федеральный закон №272-ФЗ), ответственность за невыплату или неполную выплату в установленный срок заработной платы, других выплат, осуществляемых в рамках трудовых отношений, либо установление заработной платы в размере менее размера, предусмотренного трудовым законодательством</w:t>
      </w:r>
      <w:proofErr w:type="gramEnd"/>
      <w:r w:rsidRPr="00E56F40">
        <w:rPr>
          <w:rFonts w:ascii="Times New Roman" w:hAnsi="Times New Roman" w:cs="Times New Roman"/>
          <w:sz w:val="28"/>
          <w:szCs w:val="28"/>
        </w:rPr>
        <w:t xml:space="preserve">, выделена в самостоятельный состав административного правонарушения, ответственность за которые предусмотрена </w:t>
      </w:r>
      <w:proofErr w:type="gramStart"/>
      <w:r w:rsidRPr="00E56F4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6F40">
        <w:rPr>
          <w:rFonts w:ascii="Times New Roman" w:hAnsi="Times New Roman" w:cs="Times New Roman"/>
          <w:sz w:val="28"/>
          <w:szCs w:val="28"/>
        </w:rPr>
        <w:t xml:space="preserve">.6 ст.5.27 </w:t>
      </w:r>
      <w:proofErr w:type="spellStart"/>
      <w:r w:rsidRPr="00E56F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6F40">
        <w:rPr>
          <w:rFonts w:ascii="Times New Roman" w:hAnsi="Times New Roman" w:cs="Times New Roman"/>
          <w:sz w:val="28"/>
          <w:szCs w:val="28"/>
        </w:rPr>
        <w:t xml:space="preserve"> РФ. Условием привлечения лица к административной ответственности за указанное правонарушение является отсутствие в его действиях уголовно наказуемого деяния. </w:t>
      </w:r>
      <w:proofErr w:type="gramStart"/>
      <w:r w:rsidRPr="00E56F40">
        <w:rPr>
          <w:rFonts w:ascii="Times New Roman" w:hAnsi="Times New Roman" w:cs="Times New Roman"/>
          <w:sz w:val="28"/>
          <w:szCs w:val="28"/>
        </w:rPr>
        <w:t xml:space="preserve">Совершение административного правонарушения, предусмотренного ч.6 ст.5.27 </w:t>
      </w:r>
      <w:proofErr w:type="spellStart"/>
      <w:r w:rsidRPr="00E56F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6F40">
        <w:rPr>
          <w:rFonts w:ascii="Times New Roman" w:hAnsi="Times New Roman" w:cs="Times New Roman"/>
          <w:sz w:val="28"/>
          <w:szCs w:val="28"/>
        </w:rPr>
        <w:t xml:space="preserve"> РФ, влечет предупреждение или наложение административного штрафа на должностных лиц в размере от десяти тысяч до двадцати тысяч рублей, на лиц, осуществляющих предпринимательскую деятельность без образования юридического лица, - от одной тысячи до пяти тысяч рублей, на юридических лиц - от тридцати тысяч д</w:t>
      </w:r>
      <w:r>
        <w:rPr>
          <w:rFonts w:ascii="Times New Roman" w:hAnsi="Times New Roman" w:cs="Times New Roman"/>
          <w:sz w:val="28"/>
          <w:szCs w:val="28"/>
        </w:rPr>
        <w:t>о пятидесяти тысяч рублей.</w:t>
      </w:r>
      <w:proofErr w:type="gramEnd"/>
    </w:p>
    <w:p w:rsidR="00E56F40" w:rsidRDefault="00E56F40" w:rsidP="00E56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6F40">
        <w:rPr>
          <w:rFonts w:ascii="Times New Roman" w:hAnsi="Times New Roman" w:cs="Times New Roman"/>
          <w:sz w:val="28"/>
          <w:szCs w:val="28"/>
        </w:rPr>
        <w:t xml:space="preserve">Повторное нарушение сроков оплаты труда влечет повышенную ответственность, которая предусмотрена </w:t>
      </w:r>
      <w:proofErr w:type="gramStart"/>
      <w:r w:rsidRPr="00E56F4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6F40">
        <w:rPr>
          <w:rFonts w:ascii="Times New Roman" w:hAnsi="Times New Roman" w:cs="Times New Roman"/>
          <w:sz w:val="28"/>
          <w:szCs w:val="28"/>
        </w:rPr>
        <w:t xml:space="preserve">.7 ст.5.27 </w:t>
      </w:r>
      <w:proofErr w:type="spellStart"/>
      <w:r w:rsidRPr="00E56F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6F40">
        <w:rPr>
          <w:rFonts w:ascii="Times New Roman" w:hAnsi="Times New Roman" w:cs="Times New Roman"/>
          <w:sz w:val="28"/>
          <w:szCs w:val="28"/>
        </w:rPr>
        <w:t xml:space="preserve"> РФ. </w:t>
      </w:r>
      <w:proofErr w:type="gramStart"/>
      <w:r w:rsidRPr="00E56F40">
        <w:rPr>
          <w:rFonts w:ascii="Times New Roman" w:hAnsi="Times New Roman" w:cs="Times New Roman"/>
          <w:sz w:val="28"/>
          <w:szCs w:val="28"/>
        </w:rPr>
        <w:t>Наказание за совершение таких действий определено в виде административного штрафа на должностных лиц в размере от двадцати тысяч до тридцати тысяч рублей или дисквалификации на срок от одного года до трех лет, на лиц, осуществляющих предпринимательскую деятельность без образования юридического лица, - от десяти тысяч до тридцати тысяч рублей, на юридических лиц - от пятидесяти т</w:t>
      </w:r>
      <w:r>
        <w:rPr>
          <w:rFonts w:ascii="Times New Roman" w:hAnsi="Times New Roman" w:cs="Times New Roman"/>
          <w:sz w:val="28"/>
          <w:szCs w:val="28"/>
        </w:rPr>
        <w:t>ысяч до ста тысяч рублей. </w:t>
      </w:r>
      <w:proofErr w:type="gramEnd"/>
    </w:p>
    <w:p w:rsidR="00E56F40" w:rsidRPr="00E56F40" w:rsidRDefault="00E56F40" w:rsidP="00E56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6F40">
        <w:rPr>
          <w:rFonts w:ascii="Times New Roman" w:hAnsi="Times New Roman" w:cs="Times New Roman"/>
          <w:sz w:val="28"/>
          <w:szCs w:val="28"/>
        </w:rPr>
        <w:t xml:space="preserve">Законодателем сохранена административная ответственность за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отношениями, уклонение от оформления или ненадлежащее оформление трудового </w:t>
      </w:r>
      <w:proofErr w:type="gramStart"/>
      <w:r w:rsidRPr="00E56F40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E56F40">
        <w:rPr>
          <w:rFonts w:ascii="Times New Roman" w:hAnsi="Times New Roman" w:cs="Times New Roman"/>
          <w:sz w:val="28"/>
          <w:szCs w:val="28"/>
        </w:rPr>
        <w:t xml:space="preserve"> либо заключение гражданско-правового договора, фактически регулирующего трудовые отношения между работником и работодателем. Такие действия подлежат квалификации по </w:t>
      </w:r>
      <w:proofErr w:type="gramStart"/>
      <w:r w:rsidRPr="00E56F4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6F40">
        <w:rPr>
          <w:rFonts w:ascii="Times New Roman" w:hAnsi="Times New Roman" w:cs="Times New Roman"/>
          <w:sz w:val="28"/>
          <w:szCs w:val="28"/>
        </w:rPr>
        <w:t>.3 и ч.4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F40">
        <w:rPr>
          <w:rFonts w:ascii="Times New Roman" w:hAnsi="Times New Roman" w:cs="Times New Roman"/>
          <w:sz w:val="28"/>
          <w:szCs w:val="28"/>
        </w:rPr>
        <w:t xml:space="preserve">5.27 </w:t>
      </w:r>
      <w:proofErr w:type="spellStart"/>
      <w:r w:rsidRPr="00E56F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6F40">
        <w:rPr>
          <w:rFonts w:ascii="Times New Roman" w:hAnsi="Times New Roman" w:cs="Times New Roman"/>
          <w:sz w:val="28"/>
          <w:szCs w:val="28"/>
        </w:rPr>
        <w:t xml:space="preserve"> РФ соответственно, повторное совершение таких правонарушений – по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F40">
        <w:rPr>
          <w:rFonts w:ascii="Times New Roman" w:hAnsi="Times New Roman" w:cs="Times New Roman"/>
          <w:sz w:val="28"/>
          <w:szCs w:val="28"/>
        </w:rPr>
        <w:t>5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F40">
        <w:rPr>
          <w:rFonts w:ascii="Times New Roman" w:hAnsi="Times New Roman" w:cs="Times New Roman"/>
          <w:sz w:val="28"/>
          <w:szCs w:val="28"/>
        </w:rPr>
        <w:t xml:space="preserve">5.27 </w:t>
      </w:r>
      <w:proofErr w:type="spellStart"/>
      <w:r w:rsidRPr="00E56F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6F40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56F40" w:rsidRPr="00E56F40" w:rsidRDefault="00E56F40" w:rsidP="00E56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6F40">
        <w:rPr>
          <w:rFonts w:ascii="Times New Roman" w:hAnsi="Times New Roman" w:cs="Times New Roman"/>
          <w:sz w:val="28"/>
          <w:szCs w:val="28"/>
        </w:rPr>
        <w:t xml:space="preserve">Иные нарушения законодательства о труде, за исключением нарушения законодательства об охране труда (ст.5.27.1 </w:t>
      </w:r>
      <w:proofErr w:type="spellStart"/>
      <w:r w:rsidRPr="00E56F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6F40">
        <w:rPr>
          <w:rFonts w:ascii="Times New Roman" w:hAnsi="Times New Roman" w:cs="Times New Roman"/>
          <w:sz w:val="28"/>
          <w:szCs w:val="28"/>
        </w:rPr>
        <w:t xml:space="preserve"> РФ), как и ранее, влекут ответственность по ч.1 ст.5.27 </w:t>
      </w:r>
      <w:proofErr w:type="spellStart"/>
      <w:r w:rsidRPr="00E56F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6F40">
        <w:rPr>
          <w:rFonts w:ascii="Times New Roman" w:hAnsi="Times New Roman" w:cs="Times New Roman"/>
          <w:sz w:val="28"/>
          <w:szCs w:val="28"/>
        </w:rPr>
        <w:t xml:space="preserve"> РФ, повторное совершение таких действий – по ч.2 ст.5.27 </w:t>
      </w:r>
      <w:proofErr w:type="spellStart"/>
      <w:r w:rsidRPr="00E56F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6F40">
        <w:rPr>
          <w:rFonts w:ascii="Times New Roman" w:hAnsi="Times New Roman" w:cs="Times New Roman"/>
          <w:sz w:val="28"/>
          <w:szCs w:val="28"/>
        </w:rPr>
        <w:t xml:space="preserve"> РФ. </w:t>
      </w:r>
    </w:p>
    <w:p w:rsidR="00E56F40" w:rsidRDefault="00E56F40" w:rsidP="00E56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6F40">
        <w:rPr>
          <w:rFonts w:ascii="Times New Roman" w:hAnsi="Times New Roman" w:cs="Times New Roman"/>
          <w:sz w:val="28"/>
          <w:szCs w:val="28"/>
        </w:rPr>
        <w:t xml:space="preserve">Рассмотрение дел об административных правонарушениях, предусмотренных </w:t>
      </w:r>
      <w:proofErr w:type="gramStart"/>
      <w:r w:rsidRPr="00E56F4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6F40">
        <w:rPr>
          <w:rFonts w:ascii="Times New Roman" w:hAnsi="Times New Roman" w:cs="Times New Roman"/>
          <w:sz w:val="28"/>
          <w:szCs w:val="28"/>
        </w:rPr>
        <w:t xml:space="preserve">.ч.1, 3, 4 и 6 ст.5.27 </w:t>
      </w:r>
      <w:proofErr w:type="spellStart"/>
      <w:r w:rsidRPr="00E56F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6F40">
        <w:rPr>
          <w:rFonts w:ascii="Times New Roman" w:hAnsi="Times New Roman" w:cs="Times New Roman"/>
          <w:sz w:val="28"/>
          <w:szCs w:val="28"/>
        </w:rPr>
        <w:t xml:space="preserve"> РФ отнесено к компетенции государственной инспекции труда, ч.ч.2, 5, 7 ст.5.27 </w:t>
      </w:r>
      <w:proofErr w:type="spellStart"/>
      <w:r w:rsidRPr="00E56F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6F40">
        <w:rPr>
          <w:rFonts w:ascii="Times New Roman" w:hAnsi="Times New Roman" w:cs="Times New Roman"/>
          <w:sz w:val="28"/>
          <w:szCs w:val="28"/>
        </w:rPr>
        <w:t xml:space="preserve"> РФ – суда.     </w:t>
      </w:r>
    </w:p>
    <w:p w:rsidR="00E56F40" w:rsidRDefault="00E56F40" w:rsidP="00E56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6F40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законодателем внесены изменения, касающиеся установления сроков оплаты труда. Положениями </w:t>
      </w:r>
      <w:proofErr w:type="gramStart"/>
      <w:r w:rsidRPr="00E56F4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6F40">
        <w:rPr>
          <w:rFonts w:ascii="Times New Roman" w:hAnsi="Times New Roman" w:cs="Times New Roman"/>
          <w:sz w:val="28"/>
          <w:szCs w:val="28"/>
        </w:rPr>
        <w:t>. 6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F40">
        <w:rPr>
          <w:rFonts w:ascii="Times New Roman" w:hAnsi="Times New Roman" w:cs="Times New Roman"/>
          <w:sz w:val="28"/>
          <w:szCs w:val="28"/>
        </w:rPr>
        <w:t>136 Трудового кодекса РФ (далее – ТК РФ) предусмотрено, что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E56F40" w:rsidRPr="00E56F40" w:rsidRDefault="00E56F40" w:rsidP="00E56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6F40">
        <w:rPr>
          <w:rFonts w:ascii="Times New Roman" w:hAnsi="Times New Roman" w:cs="Times New Roman"/>
          <w:sz w:val="28"/>
          <w:szCs w:val="28"/>
        </w:rPr>
        <w:t>Повышен установленный ст.236 ТК РФ размер компенсации за нарушение сроков оплаты труда. Теперь он установлен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E56F40" w:rsidRPr="00E56F40" w:rsidRDefault="00E56F40" w:rsidP="00E56F4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56F40">
        <w:rPr>
          <w:rFonts w:ascii="Times New Roman" w:hAnsi="Times New Roman" w:cs="Times New Roman"/>
          <w:sz w:val="28"/>
          <w:szCs w:val="28"/>
        </w:rPr>
        <w:t>В целях защиты трудовых прав законодателем установлен годичный срок давности обращения в суд за разрешением индивидуального трудового спора о невыплате или неполной выплате заработной платы и других выплат, причитающихся работнику, который исчисляется со дня</w:t>
      </w:r>
      <w:r w:rsidR="006C07D9">
        <w:rPr>
          <w:rFonts w:ascii="Times New Roman" w:hAnsi="Times New Roman" w:cs="Times New Roman"/>
          <w:sz w:val="28"/>
          <w:szCs w:val="28"/>
        </w:rPr>
        <w:t>,</w:t>
      </w:r>
      <w:r w:rsidRPr="00E56F40">
        <w:rPr>
          <w:rFonts w:ascii="Times New Roman" w:hAnsi="Times New Roman" w:cs="Times New Roman"/>
          <w:sz w:val="28"/>
          <w:szCs w:val="28"/>
        </w:rPr>
        <w:t xml:space="preserve"> установленного у работодателя срока выплаты (ч.</w:t>
      </w:r>
      <w:r w:rsidR="006C07D9">
        <w:rPr>
          <w:rFonts w:ascii="Times New Roman" w:hAnsi="Times New Roman" w:cs="Times New Roman"/>
          <w:sz w:val="28"/>
          <w:szCs w:val="28"/>
        </w:rPr>
        <w:t xml:space="preserve"> </w:t>
      </w:r>
      <w:r w:rsidRPr="00E56F40">
        <w:rPr>
          <w:rFonts w:ascii="Times New Roman" w:hAnsi="Times New Roman" w:cs="Times New Roman"/>
          <w:sz w:val="28"/>
          <w:szCs w:val="28"/>
        </w:rPr>
        <w:t>2 ст.</w:t>
      </w:r>
      <w:r w:rsidR="006C07D9">
        <w:rPr>
          <w:rFonts w:ascii="Times New Roman" w:hAnsi="Times New Roman" w:cs="Times New Roman"/>
          <w:sz w:val="28"/>
          <w:szCs w:val="28"/>
        </w:rPr>
        <w:t xml:space="preserve"> </w:t>
      </w:r>
      <w:r w:rsidRPr="00E56F40">
        <w:rPr>
          <w:rFonts w:ascii="Times New Roman" w:hAnsi="Times New Roman" w:cs="Times New Roman"/>
          <w:sz w:val="28"/>
          <w:szCs w:val="28"/>
        </w:rPr>
        <w:t>392 ТК РФ), и введена альтернативная подсудность по выбору истца по требованиям о судебной защите трудовых прав (ч</w:t>
      </w:r>
      <w:proofErr w:type="gramEnd"/>
      <w:r w:rsidRPr="00E56F40">
        <w:rPr>
          <w:rFonts w:ascii="Times New Roman" w:hAnsi="Times New Roman" w:cs="Times New Roman"/>
          <w:sz w:val="28"/>
          <w:szCs w:val="28"/>
        </w:rPr>
        <w:t>.</w:t>
      </w:r>
      <w:r w:rsidR="006C0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F40">
        <w:rPr>
          <w:rFonts w:ascii="Times New Roman" w:hAnsi="Times New Roman" w:cs="Times New Roman"/>
          <w:sz w:val="28"/>
          <w:szCs w:val="28"/>
        </w:rPr>
        <w:t>6.3 ст.</w:t>
      </w:r>
      <w:r w:rsidR="006C07D9">
        <w:rPr>
          <w:rFonts w:ascii="Times New Roman" w:hAnsi="Times New Roman" w:cs="Times New Roman"/>
          <w:sz w:val="28"/>
          <w:szCs w:val="28"/>
        </w:rPr>
        <w:t xml:space="preserve"> </w:t>
      </w:r>
      <w:r w:rsidRPr="00E56F40">
        <w:rPr>
          <w:rFonts w:ascii="Times New Roman" w:hAnsi="Times New Roman" w:cs="Times New Roman"/>
          <w:sz w:val="28"/>
          <w:szCs w:val="28"/>
        </w:rPr>
        <w:t>29 ГПК РФ). </w:t>
      </w:r>
      <w:proofErr w:type="gramEnd"/>
    </w:p>
    <w:p w:rsidR="00E56F40" w:rsidRPr="00E56F40" w:rsidRDefault="00E56F40" w:rsidP="00E56F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6F40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6C07D9">
        <w:rPr>
          <w:rFonts w:ascii="Times New Roman" w:hAnsi="Times New Roman" w:cs="Times New Roman"/>
          <w:sz w:val="28"/>
          <w:szCs w:val="28"/>
        </w:rPr>
        <w:t xml:space="preserve"> </w:t>
      </w:r>
      <w:r w:rsidRPr="00E56F40">
        <w:rPr>
          <w:rFonts w:ascii="Times New Roman" w:hAnsi="Times New Roman" w:cs="Times New Roman"/>
          <w:sz w:val="28"/>
          <w:szCs w:val="28"/>
        </w:rPr>
        <w:t>272-ФЗ вступает в силу с 03.10.2016. 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F78D2"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C07D9"/>
    <w:rsid w:val="00707FE1"/>
    <w:rsid w:val="007152BE"/>
    <w:rsid w:val="0077055A"/>
    <w:rsid w:val="007D108D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C107D6"/>
    <w:rsid w:val="00C30837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2016-07-26T11:10:00Z</dcterms:created>
  <dcterms:modified xsi:type="dcterms:W3CDTF">2016-07-26T11:10:00Z</dcterms:modified>
</cp:coreProperties>
</file>